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6F" w:rsidRDefault="009A41A5">
      <w:pPr>
        <w:pStyle w:val="Heading1"/>
        <w:spacing w:before="71" w:line="242" w:lineRule="auto"/>
        <w:ind w:left="1402" w:right="684"/>
        <w:jc w:val="center"/>
      </w:pPr>
      <w:r>
        <w:t>Описание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 МБДОУ «</w:t>
      </w:r>
      <w:r w:rsidR="003762E7">
        <w:t>ЦРР - д</w:t>
      </w:r>
      <w:r>
        <w:t>етский сад «</w:t>
      </w:r>
      <w:r w:rsidR="003762E7">
        <w:t>Сказка</w:t>
      </w:r>
      <w:r>
        <w:t>»</w:t>
      </w:r>
    </w:p>
    <w:p w:rsidR="00CA516F" w:rsidRDefault="009A41A5">
      <w:pPr>
        <w:spacing w:line="271" w:lineRule="exact"/>
        <w:ind w:left="1402" w:right="624"/>
        <w:jc w:val="center"/>
        <w:rPr>
          <w:b/>
          <w:sz w:val="24"/>
        </w:rPr>
      </w:pPr>
      <w:r>
        <w:rPr>
          <w:b/>
          <w:sz w:val="24"/>
        </w:rPr>
        <w:t>города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Рославл</w:t>
      </w:r>
      <w:r w:rsidR="003762E7">
        <w:rPr>
          <w:b/>
          <w:sz w:val="24"/>
        </w:rPr>
        <w:t>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Смоленской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CA516F" w:rsidRDefault="00CA516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CA516F" w:rsidRDefault="009A41A5">
      <w:pPr>
        <w:pStyle w:val="a3"/>
        <w:ind w:right="104"/>
      </w:pPr>
      <w:r>
        <w:t>Образовательная программа дошкольного образования муниципального бюджетного дошкольного образовательного учреждения «</w:t>
      </w:r>
      <w:r w:rsidR="003762E7">
        <w:t>Центр развития ребёнка – д</w:t>
      </w:r>
      <w:r>
        <w:t>етский сад «</w:t>
      </w:r>
      <w:r w:rsidR="003762E7">
        <w:t>Сказка</w:t>
      </w:r>
      <w:r>
        <w:t>» (далее Программа) является нормативным документом, регламентирующим организацию образовательного процесса в дошкольном</w:t>
      </w:r>
      <w:r>
        <w:t xml:space="preserve"> образовательном учреждении (далее – ДОУ) с учетом его специфики, учебно-методического, кадрового и материально-технического </w:t>
      </w:r>
      <w:r>
        <w:rPr>
          <w:spacing w:val="-2"/>
        </w:rPr>
        <w:t>оснащения.</w:t>
      </w:r>
    </w:p>
    <w:p w:rsidR="00CA516F" w:rsidRDefault="009A41A5">
      <w:pPr>
        <w:pStyle w:val="a3"/>
        <w:spacing w:before="1"/>
        <w:ind w:right="100"/>
      </w:pPr>
      <w:r>
        <w:t>Программа разработана в соответствии с федеральным государственным образовательным стандартом дошкольного образования (П</w:t>
      </w:r>
      <w:r>
        <w:t>риказ министерства образования и науки РФ от 17.10.2013г. №1155), федеральной образовательной программой дошкольного образования (Приказ Министерства просвещения Российской Федерации от 25 ноября 2022 г. N 1028), учитывались нормативные правовые акты, соде</w:t>
      </w:r>
      <w:r>
        <w:t>ржащие обязательные требования к условиям организации ДО:</w:t>
      </w:r>
    </w:p>
    <w:p w:rsidR="00CA516F" w:rsidRDefault="009A41A5">
      <w:pPr>
        <w:pStyle w:val="a4"/>
        <w:numPr>
          <w:ilvl w:val="0"/>
          <w:numId w:val="6"/>
        </w:numPr>
        <w:tabs>
          <w:tab w:val="left" w:pos="826"/>
        </w:tabs>
        <w:spacing w:line="242" w:lineRule="auto"/>
        <w:ind w:right="106" w:firstLine="360"/>
        <w:rPr>
          <w:sz w:val="24"/>
        </w:rPr>
      </w:pPr>
      <w:r>
        <w:rPr>
          <w:sz w:val="24"/>
        </w:rPr>
        <w:t>Федеральный закон от 29.12.2012 N 273-ФЗ (ред. от 29.12.2022) «</w:t>
      </w:r>
      <w:r>
        <w:rPr>
          <w:sz w:val="24"/>
        </w:rPr>
        <w:t>Об образовании в Российской Федерации»</w:t>
      </w:r>
      <w:r>
        <w:rPr>
          <w:sz w:val="24"/>
        </w:rPr>
        <w:t xml:space="preserve"> (с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и доп., вступ. в силу с 11.01.2023)</w:t>
      </w:r>
    </w:p>
    <w:p w:rsidR="00CA516F" w:rsidRDefault="009A41A5">
      <w:pPr>
        <w:pStyle w:val="a4"/>
        <w:numPr>
          <w:ilvl w:val="0"/>
          <w:numId w:val="6"/>
        </w:numPr>
        <w:tabs>
          <w:tab w:val="left" w:pos="826"/>
        </w:tabs>
        <w:ind w:right="110" w:firstLine="360"/>
        <w:rPr>
          <w:sz w:val="24"/>
        </w:rPr>
      </w:pPr>
      <w:r>
        <w:rPr>
          <w:sz w:val="24"/>
        </w:rPr>
        <w:t>Федеральный закон от 31.07.2020 № 304-ФЗ «</w:t>
      </w:r>
      <w:r>
        <w:rPr>
          <w:sz w:val="24"/>
        </w:rPr>
        <w:t>О внесении</w:t>
      </w:r>
      <w:r>
        <w:rPr>
          <w:sz w:val="24"/>
        </w:rPr>
        <w:t xml:space="preserve"> изменений в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Федеральный закон «</w:t>
      </w:r>
      <w:r>
        <w:rPr>
          <w:sz w:val="24"/>
        </w:rPr>
        <w:t>Об образовании в Российской Федерации»</w:t>
      </w:r>
      <w:r>
        <w:rPr>
          <w:sz w:val="24"/>
        </w:rPr>
        <w:t xml:space="preserve"> по вопросам воспитания </w:t>
      </w:r>
      <w:r>
        <w:rPr>
          <w:spacing w:val="-2"/>
          <w:sz w:val="24"/>
        </w:rPr>
        <w:t>обучающихся»</w:t>
      </w:r>
    </w:p>
    <w:p w:rsidR="00CA516F" w:rsidRDefault="009A41A5">
      <w:pPr>
        <w:pStyle w:val="a4"/>
        <w:numPr>
          <w:ilvl w:val="0"/>
          <w:numId w:val="6"/>
        </w:numPr>
        <w:tabs>
          <w:tab w:val="left" w:pos="826"/>
        </w:tabs>
        <w:ind w:right="112" w:firstLine="360"/>
        <w:rPr>
          <w:sz w:val="24"/>
        </w:rPr>
      </w:pPr>
      <w:r>
        <w:rPr>
          <w:sz w:val="24"/>
        </w:rPr>
        <w:t>Федеральный закон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24.09.2022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371-ФЗ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Федеральный закон «</w:t>
      </w:r>
      <w:r>
        <w:rPr>
          <w:sz w:val="24"/>
        </w:rPr>
        <w:t>Об образовании в Российской Федерации»</w:t>
      </w:r>
      <w:r>
        <w:rPr>
          <w:sz w:val="24"/>
        </w:rPr>
        <w:t xml:space="preserve"> и статьи 1 Федерального закона «</w:t>
      </w:r>
      <w:r>
        <w:rPr>
          <w:sz w:val="24"/>
        </w:rPr>
        <w:t>Об обязательных требованиях в Российской Федерации</w:t>
      </w:r>
      <w:r>
        <w:rPr>
          <w:sz w:val="24"/>
        </w:rPr>
        <w:t>»</w:t>
      </w:r>
    </w:p>
    <w:p w:rsidR="00CA516F" w:rsidRDefault="009A41A5">
      <w:pPr>
        <w:pStyle w:val="a4"/>
        <w:numPr>
          <w:ilvl w:val="0"/>
          <w:numId w:val="6"/>
        </w:numPr>
        <w:tabs>
          <w:tab w:val="left" w:pos="826"/>
        </w:tabs>
        <w:ind w:right="102" w:firstLine="360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</w:t>
      </w:r>
      <w:r>
        <w:rPr>
          <w:sz w:val="24"/>
        </w:rPr>
        <w:t>бразования» (зарегистрирован Минюстом России 14 ноября 2013 г., регистрационный № 30384) с изменением, внесенным приказом Министерства просвещения Российской Федерации от 21 января 2019 г. №31.</w:t>
      </w:r>
    </w:p>
    <w:p w:rsidR="00CA516F" w:rsidRDefault="009A41A5">
      <w:pPr>
        <w:pStyle w:val="a4"/>
        <w:numPr>
          <w:ilvl w:val="0"/>
          <w:numId w:val="6"/>
        </w:numPr>
        <w:tabs>
          <w:tab w:val="left" w:pos="826"/>
        </w:tabs>
        <w:spacing w:before="1" w:line="237" w:lineRule="auto"/>
        <w:ind w:right="110" w:firstLine="360"/>
        <w:rPr>
          <w:sz w:val="24"/>
        </w:rPr>
      </w:pPr>
      <w:proofErr w:type="gramStart"/>
      <w:r>
        <w:rPr>
          <w:sz w:val="24"/>
        </w:rPr>
        <w:t xml:space="preserve">Обновленный ФГОС ДО - 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от 08.11.20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N 955 «О внесении изменений…»</w:t>
      </w:r>
      <w:r>
        <w:rPr>
          <w:sz w:val="24"/>
        </w:rPr>
        <w:t xml:space="preserve"> (Зарегистрировано в Минюсте России 06.02.2023 N 72264)</w:t>
      </w:r>
      <w:proofErr w:type="gramEnd"/>
    </w:p>
    <w:p w:rsidR="00CA516F" w:rsidRDefault="009A41A5">
      <w:pPr>
        <w:pStyle w:val="a4"/>
        <w:numPr>
          <w:ilvl w:val="0"/>
          <w:numId w:val="6"/>
        </w:numPr>
        <w:tabs>
          <w:tab w:val="left" w:pos="826"/>
        </w:tabs>
        <w:spacing w:before="3"/>
        <w:ind w:right="100" w:firstLine="360"/>
        <w:rPr>
          <w:sz w:val="24"/>
        </w:rPr>
      </w:pPr>
      <w:r>
        <w:rPr>
          <w:sz w:val="24"/>
        </w:rPr>
        <w:t>Указ Президента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РФ от</w:t>
      </w:r>
      <w:r>
        <w:rPr>
          <w:spacing w:val="-1"/>
          <w:sz w:val="24"/>
        </w:rPr>
        <w:t xml:space="preserve"> </w:t>
      </w:r>
      <w:r>
        <w:rPr>
          <w:sz w:val="24"/>
        </w:rPr>
        <w:t>09.11.2022</w:t>
      </w:r>
      <w:r>
        <w:rPr>
          <w:spacing w:val="-5"/>
          <w:sz w:val="24"/>
        </w:rPr>
        <w:t xml:space="preserve"> </w:t>
      </w:r>
      <w:r>
        <w:rPr>
          <w:sz w:val="24"/>
        </w:rPr>
        <w:t>№ 809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 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 политики по сохранению и укреплению 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духовно-нравственных </w:t>
      </w:r>
      <w:r>
        <w:rPr>
          <w:spacing w:val="-2"/>
          <w:sz w:val="24"/>
        </w:rPr>
        <w:t>ценностей»;</w:t>
      </w:r>
    </w:p>
    <w:p w:rsidR="00CA516F" w:rsidRDefault="009A41A5">
      <w:pPr>
        <w:pStyle w:val="a4"/>
        <w:numPr>
          <w:ilvl w:val="0"/>
          <w:numId w:val="6"/>
        </w:numPr>
        <w:tabs>
          <w:tab w:val="left" w:pos="826"/>
        </w:tabs>
        <w:ind w:right="110" w:firstLine="36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25.11.2022 N 1028 "Об утверждении 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2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в Минюсте России 28.12.2022 N 71847);</w:t>
      </w:r>
    </w:p>
    <w:p w:rsidR="00CA516F" w:rsidRDefault="009A41A5">
      <w:pPr>
        <w:pStyle w:val="a4"/>
        <w:numPr>
          <w:ilvl w:val="0"/>
          <w:numId w:val="6"/>
        </w:numPr>
        <w:tabs>
          <w:tab w:val="left" w:pos="826"/>
        </w:tabs>
        <w:spacing w:before="1"/>
        <w:ind w:right="114" w:firstLine="360"/>
        <w:rPr>
          <w:sz w:val="24"/>
        </w:rPr>
      </w:pPr>
      <w:r>
        <w:rPr>
          <w:sz w:val="24"/>
        </w:rPr>
        <w:t xml:space="preserve">«Санитарно-эпидемиологическими требованиями к организациям </w:t>
      </w:r>
      <w:r>
        <w:rPr>
          <w:sz w:val="24"/>
        </w:rPr>
        <w:t>воспитания и обучения, отдыха и оздоровления детей и молодежи» СП 2.4.364820 (постановление Главного государственного санитарного врача РФ от 28 сентября 2020 г. N 28);</w:t>
      </w:r>
    </w:p>
    <w:p w:rsidR="00CA516F" w:rsidRDefault="009A41A5">
      <w:pPr>
        <w:pStyle w:val="a4"/>
        <w:numPr>
          <w:ilvl w:val="0"/>
          <w:numId w:val="6"/>
        </w:numPr>
        <w:tabs>
          <w:tab w:val="left" w:pos="826"/>
        </w:tabs>
        <w:ind w:right="108" w:firstLine="360"/>
        <w:rPr>
          <w:sz w:val="24"/>
        </w:rPr>
      </w:pPr>
      <w:r>
        <w:rPr>
          <w:sz w:val="24"/>
        </w:rPr>
        <w:t xml:space="preserve">Санитарные правила и нормы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</w:t>
      </w:r>
      <w:r>
        <w:rPr>
          <w:sz w:val="24"/>
        </w:rPr>
        <w:t>Гигиенические нормативы и требования к о</w:t>
      </w:r>
      <w:r>
        <w:rPr>
          <w:sz w:val="24"/>
        </w:rPr>
        <w:t>беспечению безопасности и (или) безвредности для человека факторов среды обитания»</w:t>
      </w:r>
      <w:r>
        <w:rPr>
          <w:sz w:val="24"/>
        </w:rPr>
        <w:t xml:space="preserve"> (постановление Главного государственного санитарного врача РФ от 28 января 2021 г. N 2);</w:t>
      </w:r>
    </w:p>
    <w:p w:rsidR="00CA516F" w:rsidRDefault="009A41A5">
      <w:pPr>
        <w:pStyle w:val="a4"/>
        <w:numPr>
          <w:ilvl w:val="0"/>
          <w:numId w:val="6"/>
        </w:numPr>
        <w:tabs>
          <w:tab w:val="left" w:pos="826"/>
        </w:tabs>
        <w:ind w:right="108" w:firstLine="360"/>
        <w:rPr>
          <w:sz w:val="24"/>
        </w:rPr>
      </w:pPr>
      <w:r>
        <w:rPr>
          <w:sz w:val="24"/>
        </w:rPr>
        <w:t>Приказ Министерства образования и науки РФ от 31 июля 2020 г. № 373 «</w:t>
      </w:r>
      <w:r>
        <w:rPr>
          <w:sz w:val="24"/>
        </w:rPr>
        <w:t xml:space="preserve">Об утверждении </w:t>
      </w: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 программам образовательным программам дошкольного образования»</w:t>
      </w:r>
      <w:r>
        <w:rPr>
          <w:sz w:val="24"/>
        </w:rPr>
        <w:t xml:space="preserve"> (зарегистрирован в Минюсте РФ 31 августа 2020 г., </w:t>
      </w:r>
      <w:proofErr w:type="spellStart"/>
      <w:r>
        <w:rPr>
          <w:sz w:val="24"/>
        </w:rPr>
        <w:t>рег</w:t>
      </w:r>
      <w:proofErr w:type="spellEnd"/>
      <w:r>
        <w:rPr>
          <w:sz w:val="24"/>
        </w:rPr>
        <w:t>. № 59599);</w:t>
      </w:r>
    </w:p>
    <w:p w:rsidR="00CA516F" w:rsidRDefault="009A41A5">
      <w:pPr>
        <w:pStyle w:val="a4"/>
        <w:numPr>
          <w:ilvl w:val="0"/>
          <w:numId w:val="6"/>
        </w:numPr>
        <w:tabs>
          <w:tab w:val="left" w:pos="826"/>
        </w:tabs>
        <w:ind w:right="99" w:firstLine="360"/>
        <w:rPr>
          <w:sz w:val="24"/>
        </w:rPr>
      </w:pPr>
      <w:proofErr w:type="gramStart"/>
      <w:r>
        <w:rPr>
          <w:sz w:val="24"/>
        </w:rPr>
        <w:t>Приказ Министерства просвещения</w:t>
      </w:r>
      <w:r>
        <w:rPr>
          <w:sz w:val="24"/>
        </w:rPr>
        <w:t xml:space="preserve"> РФ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здоровья».</w:t>
      </w:r>
      <w:proofErr w:type="gramEnd"/>
    </w:p>
    <w:p w:rsidR="00CA516F" w:rsidRDefault="00CA516F">
      <w:pPr>
        <w:jc w:val="both"/>
        <w:rPr>
          <w:sz w:val="24"/>
        </w:rPr>
        <w:sectPr w:rsidR="00CA516F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A516F" w:rsidRDefault="009A41A5">
      <w:pPr>
        <w:pStyle w:val="a4"/>
        <w:numPr>
          <w:ilvl w:val="0"/>
          <w:numId w:val="6"/>
        </w:numPr>
        <w:tabs>
          <w:tab w:val="left" w:pos="826"/>
        </w:tabs>
        <w:spacing w:before="66"/>
        <w:ind w:right="114" w:firstLine="360"/>
        <w:rPr>
          <w:sz w:val="24"/>
        </w:rPr>
      </w:pPr>
      <w:r>
        <w:rPr>
          <w:sz w:val="24"/>
        </w:rPr>
        <w:lastRenderedPageBreak/>
        <w:t>Приказ Министерства просвещения РФ от 15 мая 2020г. № 236 «Об утв</w:t>
      </w:r>
      <w:r>
        <w:rPr>
          <w:sz w:val="24"/>
        </w:rPr>
        <w:t xml:space="preserve">ерждении Порядка приёма на </w:t>
      </w:r>
      <w:proofErr w:type="gramStart"/>
      <w:r>
        <w:rPr>
          <w:sz w:val="24"/>
        </w:rPr>
        <w:t xml:space="preserve">обучение </w:t>
      </w:r>
      <w:r>
        <w:rPr>
          <w:sz w:val="24"/>
        </w:rPr>
        <w:t>по</w:t>
      </w:r>
      <w:proofErr w:type="gramEnd"/>
      <w:r>
        <w:rPr>
          <w:sz w:val="24"/>
        </w:rPr>
        <w:t xml:space="preserve"> образовательным программам дошкольного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образования».</w:t>
      </w:r>
    </w:p>
    <w:p w:rsidR="00CA516F" w:rsidRDefault="009A41A5">
      <w:pPr>
        <w:pStyle w:val="a4"/>
        <w:numPr>
          <w:ilvl w:val="0"/>
          <w:numId w:val="6"/>
        </w:numPr>
        <w:tabs>
          <w:tab w:val="left" w:pos="826"/>
        </w:tabs>
        <w:spacing w:before="5" w:line="237" w:lineRule="auto"/>
        <w:ind w:right="108" w:firstLine="360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15.04.2022 № СК-295/06 «Об использовании государственных символов Российской Федерации»;</w:t>
      </w:r>
    </w:p>
    <w:p w:rsidR="00CA516F" w:rsidRDefault="009A41A5">
      <w:pPr>
        <w:pStyle w:val="a4"/>
        <w:numPr>
          <w:ilvl w:val="0"/>
          <w:numId w:val="6"/>
        </w:numPr>
        <w:tabs>
          <w:tab w:val="left" w:pos="826"/>
        </w:tabs>
        <w:spacing w:before="4" w:line="275" w:lineRule="exact"/>
        <w:ind w:left="825"/>
        <w:rPr>
          <w:sz w:val="24"/>
        </w:rPr>
      </w:pPr>
      <w:r>
        <w:rPr>
          <w:sz w:val="24"/>
        </w:rPr>
        <w:t>Устав</w:t>
      </w:r>
      <w:r>
        <w:rPr>
          <w:spacing w:val="6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69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6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4"/>
          <w:sz w:val="24"/>
        </w:rPr>
        <w:t xml:space="preserve"> </w:t>
      </w:r>
      <w:r>
        <w:rPr>
          <w:sz w:val="24"/>
        </w:rPr>
        <w:t>образо</w:t>
      </w:r>
      <w:r>
        <w:rPr>
          <w:sz w:val="24"/>
        </w:rPr>
        <w:t>вательного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>учреждения</w:t>
      </w:r>
    </w:p>
    <w:p w:rsidR="00CA516F" w:rsidRDefault="003762E7">
      <w:pPr>
        <w:pStyle w:val="a3"/>
        <w:spacing w:line="242" w:lineRule="auto"/>
        <w:ind w:right="116" w:firstLine="0"/>
      </w:pPr>
      <w:r>
        <w:t>«Центр развития ребёнка – д</w:t>
      </w:r>
      <w:r w:rsidR="009A41A5">
        <w:t>етский сад «</w:t>
      </w:r>
      <w:r>
        <w:t>Сказка</w:t>
      </w:r>
      <w:r w:rsidR="009A41A5">
        <w:t>» (утвержден Постановлением Администрации муниципального образования «</w:t>
      </w:r>
      <w:proofErr w:type="spellStart"/>
      <w:r w:rsidR="009A41A5">
        <w:t>Рославльский</w:t>
      </w:r>
      <w:proofErr w:type="spellEnd"/>
      <w:r w:rsidR="00612B5F">
        <w:t xml:space="preserve"> район» Смоленской области от 01.11.2016 </w:t>
      </w:r>
      <w:r w:rsidR="009A41A5">
        <w:t>г.</w:t>
      </w:r>
      <w:r w:rsidR="009A41A5">
        <w:rPr>
          <w:spacing w:val="40"/>
        </w:rPr>
        <w:t xml:space="preserve"> </w:t>
      </w:r>
      <w:r w:rsidR="00612B5F">
        <w:t>№ 2049</w:t>
      </w:r>
      <w:r w:rsidR="009A41A5">
        <w:t>).</w:t>
      </w:r>
    </w:p>
    <w:p w:rsidR="00CA516F" w:rsidRDefault="009A41A5">
      <w:pPr>
        <w:pStyle w:val="a4"/>
        <w:numPr>
          <w:ilvl w:val="0"/>
          <w:numId w:val="6"/>
        </w:numPr>
        <w:tabs>
          <w:tab w:val="left" w:pos="826"/>
        </w:tabs>
        <w:spacing w:line="242" w:lineRule="auto"/>
        <w:ind w:right="115" w:firstLine="360"/>
        <w:rPr>
          <w:sz w:val="24"/>
        </w:rPr>
      </w:pPr>
      <w:r>
        <w:rPr>
          <w:sz w:val="24"/>
        </w:rPr>
        <w:t xml:space="preserve">Лицензия на осуществление образовательной деятельности от </w:t>
      </w:r>
      <w:r w:rsidR="00612B5F">
        <w:rPr>
          <w:sz w:val="24"/>
        </w:rPr>
        <w:t>24</w:t>
      </w:r>
      <w:r>
        <w:rPr>
          <w:sz w:val="24"/>
        </w:rPr>
        <w:t>.0</w:t>
      </w:r>
      <w:r w:rsidR="00612B5F">
        <w:rPr>
          <w:sz w:val="24"/>
        </w:rPr>
        <w:t>4</w:t>
      </w:r>
      <w:r>
        <w:rPr>
          <w:sz w:val="24"/>
        </w:rPr>
        <w:t>.201</w:t>
      </w:r>
      <w:r w:rsidR="00612B5F">
        <w:rPr>
          <w:sz w:val="24"/>
        </w:rPr>
        <w:t>8</w:t>
      </w:r>
      <w:r>
        <w:rPr>
          <w:sz w:val="24"/>
        </w:rPr>
        <w:t xml:space="preserve"> года № </w:t>
      </w:r>
      <w:r w:rsidR="00612B5F">
        <w:rPr>
          <w:spacing w:val="-2"/>
          <w:sz w:val="24"/>
        </w:rPr>
        <w:t>5266</w:t>
      </w:r>
      <w:r>
        <w:rPr>
          <w:spacing w:val="-2"/>
          <w:sz w:val="24"/>
        </w:rPr>
        <w:t>.</w:t>
      </w:r>
    </w:p>
    <w:p w:rsidR="00CA516F" w:rsidRDefault="009A41A5">
      <w:pPr>
        <w:pStyle w:val="a4"/>
        <w:numPr>
          <w:ilvl w:val="0"/>
          <w:numId w:val="6"/>
        </w:numPr>
        <w:tabs>
          <w:tab w:val="left" w:pos="826"/>
        </w:tabs>
        <w:spacing w:line="242" w:lineRule="auto"/>
        <w:ind w:right="114" w:firstLine="360"/>
        <w:rPr>
          <w:sz w:val="24"/>
        </w:rPr>
      </w:pPr>
      <w:r>
        <w:rPr>
          <w:sz w:val="24"/>
        </w:rPr>
        <w:t xml:space="preserve">Методические рекомендации по реализации федеральной образовательной программы дошкольного образования, </w:t>
      </w:r>
      <w:r w:rsidR="003762E7">
        <w:rPr>
          <w:sz w:val="24"/>
        </w:rPr>
        <w:t>Министерство Просвещения Российской Федерации</w:t>
      </w:r>
      <w:r>
        <w:rPr>
          <w:sz w:val="24"/>
        </w:rPr>
        <w:t xml:space="preserve"> 2023.</w:t>
      </w:r>
    </w:p>
    <w:p w:rsidR="00CA516F" w:rsidRDefault="00CA516F">
      <w:pPr>
        <w:pStyle w:val="a3"/>
        <w:spacing w:before="10"/>
        <w:ind w:left="0" w:firstLine="0"/>
        <w:jc w:val="left"/>
        <w:rPr>
          <w:sz w:val="22"/>
        </w:rPr>
      </w:pPr>
    </w:p>
    <w:p w:rsidR="00CA516F" w:rsidRPr="00612B5F" w:rsidRDefault="009A41A5">
      <w:pPr>
        <w:pStyle w:val="a3"/>
        <w:tabs>
          <w:tab w:val="left" w:pos="2177"/>
          <w:tab w:val="left" w:pos="7008"/>
          <w:tab w:val="left" w:pos="8110"/>
        </w:tabs>
        <w:spacing w:before="1" w:line="237" w:lineRule="auto"/>
        <w:ind w:right="113"/>
        <w:jc w:val="left"/>
      </w:pPr>
      <w:r w:rsidRPr="00612B5F">
        <w:rPr>
          <w:spacing w:val="-2"/>
        </w:rPr>
        <w:t>Программа</w:t>
      </w:r>
      <w:r w:rsidRPr="00612B5F">
        <w:tab/>
        <w:t>позволяет</w:t>
      </w:r>
      <w:r w:rsidRPr="00612B5F">
        <w:rPr>
          <w:spacing w:val="80"/>
        </w:rPr>
        <w:t xml:space="preserve"> </w:t>
      </w:r>
      <w:r w:rsidRPr="00612B5F">
        <w:t>реализовать</w:t>
      </w:r>
      <w:r w:rsidRPr="00612B5F">
        <w:rPr>
          <w:spacing w:val="80"/>
        </w:rPr>
        <w:t xml:space="preserve"> </w:t>
      </w:r>
      <w:r w:rsidRPr="00612B5F">
        <w:t>основополагающие</w:t>
      </w:r>
      <w:r w:rsidRPr="00612B5F">
        <w:tab/>
      </w:r>
      <w:r w:rsidRPr="00612B5F">
        <w:rPr>
          <w:spacing w:val="-2"/>
        </w:rPr>
        <w:t>функции</w:t>
      </w:r>
      <w:r w:rsidRPr="00612B5F">
        <w:tab/>
      </w:r>
      <w:r w:rsidRPr="00612B5F">
        <w:rPr>
          <w:spacing w:val="-2"/>
        </w:rPr>
        <w:t>дошкольного</w:t>
      </w:r>
      <w:r w:rsidRPr="00612B5F">
        <w:rPr>
          <w:spacing w:val="-2"/>
        </w:rPr>
        <w:t xml:space="preserve"> </w:t>
      </w:r>
      <w:r w:rsidRPr="00612B5F">
        <w:t>уровня образования:</w:t>
      </w:r>
    </w:p>
    <w:p w:rsidR="00CA516F" w:rsidRDefault="009A41A5">
      <w:pPr>
        <w:pStyle w:val="a4"/>
        <w:numPr>
          <w:ilvl w:val="1"/>
          <w:numId w:val="6"/>
        </w:numPr>
        <w:tabs>
          <w:tab w:val="left" w:pos="1224"/>
        </w:tabs>
        <w:spacing w:before="3"/>
        <w:ind w:right="113" w:firstLine="706"/>
        <w:jc w:val="both"/>
        <w:rPr>
          <w:sz w:val="24"/>
        </w:rPr>
      </w:pPr>
      <w:r>
        <w:rPr>
          <w:sz w:val="24"/>
        </w:rPr>
        <w:t>обучение и воспитание ребёнка дошкольного возраста как гражданина 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 на соответствующем его возрасту содержании доступными средствами;</w:t>
      </w:r>
    </w:p>
    <w:p w:rsidR="00CA516F" w:rsidRDefault="009A41A5">
      <w:pPr>
        <w:pStyle w:val="a4"/>
        <w:numPr>
          <w:ilvl w:val="1"/>
          <w:numId w:val="6"/>
        </w:numPr>
        <w:tabs>
          <w:tab w:val="left" w:pos="1162"/>
        </w:tabs>
        <w:ind w:right="102" w:firstLine="706"/>
        <w:jc w:val="both"/>
        <w:rPr>
          <w:sz w:val="24"/>
        </w:rPr>
      </w:pPr>
      <w:proofErr w:type="gramStart"/>
      <w:r>
        <w:rPr>
          <w:sz w:val="24"/>
        </w:rPr>
        <w:t>создание единого ядра содержания дошкольн</w:t>
      </w:r>
      <w:r>
        <w:rPr>
          <w:sz w:val="24"/>
        </w:rPr>
        <w:t xml:space="preserve">ого образования (далее - ДО), ориентированного на приобщение детей к традиционным духовно-нравственным и </w:t>
      </w:r>
      <w:proofErr w:type="spellStart"/>
      <w:r>
        <w:rPr>
          <w:sz w:val="24"/>
        </w:rPr>
        <w:t>социокультурным</w:t>
      </w:r>
      <w:proofErr w:type="spellEnd"/>
      <w:r>
        <w:rPr>
          <w:sz w:val="24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</w:t>
      </w:r>
      <w:r>
        <w:rPr>
          <w:sz w:val="24"/>
        </w:rPr>
        <w:t>лой Родины;</w:t>
      </w:r>
      <w:proofErr w:type="gramEnd"/>
    </w:p>
    <w:p w:rsidR="00CA516F" w:rsidRDefault="009A41A5">
      <w:pPr>
        <w:pStyle w:val="a4"/>
        <w:numPr>
          <w:ilvl w:val="1"/>
          <w:numId w:val="6"/>
        </w:numPr>
        <w:tabs>
          <w:tab w:val="left" w:pos="1147"/>
        </w:tabs>
        <w:ind w:right="102" w:firstLine="706"/>
        <w:jc w:val="both"/>
        <w:rPr>
          <w:sz w:val="24"/>
        </w:rPr>
      </w:pPr>
      <w:r>
        <w:rPr>
          <w:sz w:val="24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</w:t>
      </w:r>
      <w:r>
        <w:rPr>
          <w:sz w:val="24"/>
        </w:rPr>
        <w:t xml:space="preserve"> ДО, вне зависимости от места проживания.</w:t>
      </w:r>
    </w:p>
    <w:p w:rsidR="00CA516F" w:rsidRDefault="00CA516F">
      <w:pPr>
        <w:pStyle w:val="a3"/>
        <w:spacing w:before="1"/>
        <w:ind w:left="0" w:firstLine="0"/>
        <w:jc w:val="left"/>
      </w:pPr>
    </w:p>
    <w:p w:rsidR="00CA516F" w:rsidRDefault="009A41A5">
      <w:pPr>
        <w:pStyle w:val="a3"/>
        <w:ind w:right="108"/>
      </w:pPr>
      <w:r>
        <w:t xml:space="preserve">Программа определяет единые для Российской Федерации базовые объем и содержание ДО, осваиваемые </w:t>
      </w:r>
      <w:proofErr w:type="gramStart"/>
      <w:r>
        <w:t>обучающимися</w:t>
      </w:r>
      <w:proofErr w:type="gramEnd"/>
      <w:r>
        <w:t xml:space="preserve"> в организациях, осуществляющих образовательную деятельность (далее - ДОО), и планируемые результаты освоения образовательной программы. Федеральная</w:t>
      </w:r>
      <w:r>
        <w:t xml:space="preserve"> программа разработана в соответствии с федеральным государственным образовательным стандартом дошкольного образования.</w:t>
      </w:r>
    </w:p>
    <w:p w:rsidR="00CA516F" w:rsidRDefault="009A41A5">
      <w:pPr>
        <w:pStyle w:val="a3"/>
        <w:ind w:right="109"/>
      </w:pPr>
      <w:proofErr w:type="gramStart"/>
      <w:r>
        <w:t>Программа отвечает образовательному запросу социума, обеспечивает развитие личности</w:t>
      </w:r>
      <w:r>
        <w:rPr>
          <w:spacing w:val="40"/>
        </w:rPr>
        <w:t xml:space="preserve"> </w:t>
      </w:r>
      <w:r>
        <w:t>детей дошкольного возраста в различных видах общения</w:t>
      </w:r>
      <w:r>
        <w:t xml:space="preserve">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</w:t>
      </w:r>
      <w:r>
        <w:t>льного общего образования, на основе индивидуального подхода к детям дошкольного возраста и специфичных для детей дошкольного</w:t>
      </w:r>
      <w:proofErr w:type="gramEnd"/>
      <w:r>
        <w:t xml:space="preserve"> возраста видов </w:t>
      </w:r>
      <w:r>
        <w:rPr>
          <w:spacing w:val="-2"/>
        </w:rPr>
        <w:t>деятельности.</w:t>
      </w:r>
    </w:p>
    <w:p w:rsidR="00CA516F" w:rsidRDefault="009A41A5">
      <w:pPr>
        <w:pStyle w:val="a3"/>
        <w:ind w:right="111"/>
      </w:pPr>
      <w:r>
        <w:t>Программа состоит из обязательной части и части, формируемой участниками образовательных</w:t>
      </w:r>
      <w:r>
        <w:rPr>
          <w:spacing w:val="-9"/>
        </w:rPr>
        <w:t xml:space="preserve"> </w:t>
      </w:r>
      <w:r>
        <w:t>отношений. О</w:t>
      </w:r>
      <w:r>
        <w:t>бе</w:t>
      </w:r>
      <w:r>
        <w:rPr>
          <w:spacing w:val="-5"/>
        </w:rPr>
        <w:t xml:space="preserve"> </w:t>
      </w:r>
      <w:r>
        <w:t>части являются</w:t>
      </w:r>
      <w:r>
        <w:rPr>
          <w:spacing w:val="-1"/>
        </w:rPr>
        <w:t xml:space="preserve"> </w:t>
      </w:r>
      <w:r>
        <w:t>взаимодополняющими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необходимыми с точки зрения реализации требований ФГОС </w:t>
      </w:r>
      <w:proofErr w:type="gramStart"/>
      <w:r>
        <w:t>ДО</w:t>
      </w:r>
      <w:proofErr w:type="gramEnd"/>
      <w:r>
        <w:t>.</w:t>
      </w:r>
    </w:p>
    <w:p w:rsidR="00CA516F" w:rsidRDefault="00CA516F">
      <w:pPr>
        <w:pStyle w:val="a3"/>
        <w:spacing w:before="11"/>
        <w:ind w:left="0" w:firstLine="0"/>
        <w:jc w:val="left"/>
        <w:rPr>
          <w:sz w:val="23"/>
        </w:rPr>
      </w:pPr>
    </w:p>
    <w:p w:rsidR="00CA516F" w:rsidRDefault="009A41A5">
      <w:pPr>
        <w:pStyle w:val="a3"/>
        <w:ind w:left="825" w:firstLine="0"/>
        <w:jc w:val="left"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обеспечивает:</w:t>
      </w:r>
    </w:p>
    <w:p w:rsidR="00CA516F" w:rsidRDefault="009A41A5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before="7" w:line="237" w:lineRule="auto"/>
        <w:ind w:right="110" w:firstLine="360"/>
        <w:jc w:val="left"/>
        <w:rPr>
          <w:sz w:val="24"/>
        </w:rPr>
      </w:pPr>
      <w:r>
        <w:rPr>
          <w:sz w:val="24"/>
        </w:rPr>
        <w:t>воспитание и развитие ребенка дошкольного возраста как гражданина Российской Федерации,</w:t>
      </w:r>
      <w:r>
        <w:rPr>
          <w:spacing w:val="80"/>
          <w:sz w:val="24"/>
        </w:rPr>
        <w:t xml:space="preserve"> </w:t>
      </w:r>
      <w:r>
        <w:rPr>
          <w:sz w:val="24"/>
        </w:rPr>
        <w:t>фор</w:t>
      </w:r>
      <w:r>
        <w:rPr>
          <w:sz w:val="24"/>
        </w:rPr>
        <w:t>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80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доступном его возрасту содержании доступными средствами;</w:t>
      </w:r>
    </w:p>
    <w:p w:rsidR="00CA516F" w:rsidRDefault="009A41A5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before="5"/>
        <w:ind w:right="111" w:firstLine="360"/>
        <w:jc w:val="left"/>
        <w:rPr>
          <w:sz w:val="24"/>
        </w:rPr>
      </w:pPr>
      <w:proofErr w:type="gramStart"/>
      <w:r>
        <w:rPr>
          <w:sz w:val="24"/>
        </w:rPr>
        <w:t>создание единого ядра содержания дошкольного образования (далее – ДО), ориентированного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социокультурным</w:t>
      </w:r>
      <w:proofErr w:type="spellEnd"/>
      <w:r>
        <w:rPr>
          <w:sz w:val="24"/>
        </w:rPr>
        <w:t xml:space="preserve"> ценностям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и уважающего историю и культуру своей семьи, большой и малой Родины;</w:t>
      </w:r>
      <w:proofErr w:type="gramEnd"/>
    </w:p>
    <w:p w:rsidR="00CA516F" w:rsidRDefault="00CA516F">
      <w:pPr>
        <w:rPr>
          <w:sz w:val="24"/>
        </w:rPr>
        <w:sectPr w:rsidR="00CA516F">
          <w:pgSz w:w="11910" w:h="16840"/>
          <w:pgMar w:top="1040" w:right="740" w:bottom="280" w:left="1580" w:header="720" w:footer="720" w:gutter="0"/>
          <w:cols w:space="720"/>
        </w:sectPr>
      </w:pPr>
    </w:p>
    <w:p w:rsidR="00CA516F" w:rsidRDefault="009A41A5">
      <w:pPr>
        <w:pStyle w:val="a4"/>
        <w:numPr>
          <w:ilvl w:val="0"/>
          <w:numId w:val="5"/>
        </w:numPr>
        <w:tabs>
          <w:tab w:val="left" w:pos="840"/>
          <w:tab w:val="left" w:pos="841"/>
        </w:tabs>
        <w:spacing w:before="88"/>
        <w:ind w:right="111" w:firstLine="360"/>
        <w:jc w:val="left"/>
        <w:rPr>
          <w:sz w:val="24"/>
        </w:rPr>
      </w:pPr>
      <w:r>
        <w:rPr>
          <w:sz w:val="24"/>
        </w:rPr>
        <w:lastRenderedPageBreak/>
        <w:t>создание единого федерального образовательного пространства воспитания и обучен</w:t>
      </w:r>
      <w:r>
        <w:rPr>
          <w:sz w:val="24"/>
        </w:rPr>
        <w:t>ия</w:t>
      </w:r>
      <w:r>
        <w:rPr>
          <w:spacing w:val="77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77"/>
          <w:sz w:val="24"/>
        </w:rPr>
        <w:t xml:space="preserve"> </w:t>
      </w:r>
      <w:r>
        <w:rPr>
          <w:sz w:val="24"/>
        </w:rPr>
        <w:t>до</w:t>
      </w:r>
      <w:r>
        <w:rPr>
          <w:spacing w:val="77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40"/>
          <w:sz w:val="24"/>
        </w:rPr>
        <w:t xml:space="preserve"> </w:t>
      </w:r>
      <w:r>
        <w:rPr>
          <w:sz w:val="24"/>
        </w:rPr>
        <w:t>школу,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:rsidR="00CA516F" w:rsidRDefault="00CA516F">
      <w:pPr>
        <w:pStyle w:val="a3"/>
        <w:spacing w:before="9"/>
        <w:ind w:left="0" w:firstLine="0"/>
        <w:jc w:val="left"/>
        <w:rPr>
          <w:sz w:val="23"/>
        </w:rPr>
      </w:pPr>
    </w:p>
    <w:p w:rsidR="00CA516F" w:rsidRDefault="009A41A5">
      <w:pPr>
        <w:pStyle w:val="a3"/>
        <w:ind w:right="110"/>
      </w:pPr>
      <w:r>
        <w:t>В части, формируемой участниками образовательных отно</w:t>
      </w:r>
      <w:r>
        <w:t>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</w:t>
      </w:r>
      <w:r>
        <w:t>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:rsidR="00CA516F" w:rsidRDefault="009A41A5">
      <w:pPr>
        <w:pStyle w:val="a3"/>
        <w:spacing w:before="1"/>
        <w:ind w:right="113"/>
      </w:pPr>
      <w:r>
        <w:t>Обязательная часть Программы соответствует Федеральной программе и</w:t>
      </w:r>
      <w:r>
        <w:rPr>
          <w:spacing w:val="40"/>
        </w:rPr>
        <w:t xml:space="preserve"> </w:t>
      </w:r>
      <w:r>
        <w:t>составляет не менее 60% от</w:t>
      </w:r>
      <w:r>
        <w:rPr>
          <w:spacing w:val="-1"/>
        </w:rPr>
        <w:t xml:space="preserve"> </w:t>
      </w:r>
      <w:r>
        <w:t xml:space="preserve">общего объема программы. Часть, формируемая участниками образовательных отношений, составляет не более 40 % и ориентирована </w:t>
      </w:r>
      <w:proofErr w:type="gramStart"/>
      <w:r>
        <w:t>на</w:t>
      </w:r>
      <w:proofErr w:type="gramEnd"/>
      <w:r>
        <w:t>:</w:t>
      </w:r>
    </w:p>
    <w:p w:rsidR="00CA516F" w:rsidRDefault="009A41A5">
      <w:pPr>
        <w:pStyle w:val="a4"/>
        <w:numPr>
          <w:ilvl w:val="1"/>
          <w:numId w:val="5"/>
        </w:numPr>
        <w:tabs>
          <w:tab w:val="left" w:pos="1033"/>
        </w:tabs>
        <w:spacing w:before="5" w:line="237" w:lineRule="auto"/>
        <w:ind w:right="114" w:firstLine="706"/>
        <w:rPr>
          <w:sz w:val="24"/>
        </w:rPr>
      </w:pPr>
      <w:r>
        <w:rPr>
          <w:sz w:val="24"/>
        </w:rPr>
        <w:t xml:space="preserve">на специфику национальных,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и иных условий, в том числе региональных, в которых осуществляется образовательная де</w:t>
      </w:r>
      <w:r>
        <w:rPr>
          <w:sz w:val="24"/>
        </w:rPr>
        <w:t>ятельность;</w:t>
      </w:r>
    </w:p>
    <w:p w:rsidR="00CA516F" w:rsidRDefault="009A41A5">
      <w:pPr>
        <w:pStyle w:val="a4"/>
        <w:numPr>
          <w:ilvl w:val="1"/>
          <w:numId w:val="5"/>
        </w:numPr>
        <w:tabs>
          <w:tab w:val="left" w:pos="970"/>
        </w:tabs>
        <w:spacing w:before="3" w:line="275" w:lineRule="exact"/>
        <w:ind w:left="969" w:hanging="145"/>
        <w:rPr>
          <w:sz w:val="24"/>
        </w:rPr>
      </w:pPr>
      <w:r>
        <w:rPr>
          <w:spacing w:val="-2"/>
          <w:sz w:val="24"/>
        </w:rPr>
        <w:t>сложившиеся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традиции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CA516F" w:rsidRDefault="00E80E7B" w:rsidP="00E80E7B">
      <w:pPr>
        <w:pStyle w:val="a4"/>
        <w:tabs>
          <w:tab w:val="left" w:pos="1071"/>
        </w:tabs>
        <w:ind w:left="825" w:right="103"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Pr="009C1B12">
        <w:rPr>
          <w:rFonts w:eastAsia="Calibri"/>
          <w:sz w:val="24"/>
          <w:szCs w:val="24"/>
        </w:rPr>
        <w:t>парциальную программу в группе д</w:t>
      </w:r>
      <w:r>
        <w:rPr>
          <w:rFonts w:eastAsia="Calibri"/>
          <w:sz w:val="24"/>
          <w:szCs w:val="24"/>
        </w:rPr>
        <w:t>етей от 3 лет до 4 лет Л. Коломи</w:t>
      </w:r>
      <w:r w:rsidRPr="009C1B12">
        <w:rPr>
          <w:rFonts w:eastAsia="Calibri"/>
          <w:sz w:val="24"/>
          <w:szCs w:val="24"/>
        </w:rPr>
        <w:t>йченко</w:t>
      </w:r>
      <w:r>
        <w:rPr>
          <w:rFonts w:eastAsia="Calibri"/>
          <w:sz w:val="24"/>
          <w:szCs w:val="24"/>
        </w:rPr>
        <w:t xml:space="preserve"> </w:t>
      </w:r>
      <w:r w:rsidRPr="001803E2">
        <w:rPr>
          <w:rFonts w:eastAsia="Calibri"/>
          <w:sz w:val="24"/>
          <w:szCs w:val="24"/>
        </w:rPr>
        <w:t>«Дорогою добра»</w:t>
      </w:r>
      <w:r>
        <w:rPr>
          <w:rFonts w:eastAsia="Calibri"/>
          <w:sz w:val="24"/>
          <w:szCs w:val="24"/>
        </w:rPr>
        <w:t>;</w:t>
      </w:r>
    </w:p>
    <w:p w:rsidR="00E80E7B" w:rsidRDefault="00E80E7B" w:rsidP="00E80E7B">
      <w:pPr>
        <w:pStyle w:val="a4"/>
        <w:tabs>
          <w:tab w:val="left" w:pos="1071"/>
        </w:tabs>
        <w:ind w:left="825" w:right="103"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парциальную программу Комаровой Ю.А. «Английский для дошкольников»;</w:t>
      </w:r>
    </w:p>
    <w:p w:rsidR="00E80E7B" w:rsidRDefault="00E80E7B" w:rsidP="00E80E7B">
      <w:pPr>
        <w:pStyle w:val="a4"/>
        <w:tabs>
          <w:tab w:val="left" w:pos="1071"/>
        </w:tabs>
        <w:ind w:left="825" w:right="103" w:firstLine="0"/>
        <w:rPr>
          <w:i/>
          <w:sz w:val="24"/>
        </w:rPr>
      </w:pPr>
      <w:r>
        <w:rPr>
          <w:rFonts w:eastAsia="Calibri"/>
          <w:sz w:val="24"/>
          <w:szCs w:val="24"/>
        </w:rPr>
        <w:t xml:space="preserve">- формы организации работы с детьми, которые в наибольшей степени </w:t>
      </w:r>
      <w:proofErr w:type="spellStart"/>
      <w:r>
        <w:rPr>
          <w:rFonts w:eastAsia="Calibri"/>
          <w:sz w:val="24"/>
          <w:szCs w:val="24"/>
        </w:rPr>
        <w:t>соответсвуют</w:t>
      </w:r>
      <w:proofErr w:type="spellEnd"/>
      <w:r>
        <w:rPr>
          <w:rFonts w:eastAsia="Calibri"/>
          <w:sz w:val="24"/>
          <w:szCs w:val="24"/>
        </w:rPr>
        <w:t xml:space="preserve"> потребностям и интересам детей.</w:t>
      </w:r>
    </w:p>
    <w:p w:rsidR="00CA516F" w:rsidRDefault="009A41A5">
      <w:pPr>
        <w:pStyle w:val="a3"/>
        <w:ind w:right="104"/>
      </w:pPr>
      <w:r>
        <w:t>Программа</w:t>
      </w:r>
      <w:r>
        <w:rPr>
          <w:spacing w:val="-4"/>
        </w:rPr>
        <w:t xml:space="preserve"> </w:t>
      </w:r>
      <w:r>
        <w:t>включает в себя учебно-методическую документацию, в</w:t>
      </w:r>
      <w:r>
        <w:rPr>
          <w:spacing w:val="-1"/>
        </w:rPr>
        <w:t xml:space="preserve"> </w:t>
      </w:r>
      <w:r>
        <w:t>состав которой входят рабочая программа воспитания (далее - Программа воспитания), режим и распорядок дня дошкольных групп, календарный план воспитательной работы (далее - План) и</w:t>
      </w:r>
      <w:r>
        <w:t xml:space="preserve"> иные компоненты.</w:t>
      </w:r>
    </w:p>
    <w:p w:rsidR="00CA516F" w:rsidRDefault="009A41A5">
      <w:pPr>
        <w:pStyle w:val="a3"/>
        <w:ind w:right="112"/>
      </w:pPr>
      <w:r>
        <w:t>В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  <w:w w:val="150"/>
        </w:rPr>
        <w:t xml:space="preserve"> </w:t>
      </w:r>
      <w:r>
        <w:t>содержатся</w:t>
      </w:r>
      <w:r>
        <w:rPr>
          <w:spacing w:val="80"/>
          <w:w w:val="150"/>
        </w:rPr>
        <w:t xml:space="preserve"> </w:t>
      </w:r>
      <w:r>
        <w:t>целевой,</w:t>
      </w:r>
      <w:r>
        <w:rPr>
          <w:spacing w:val="80"/>
          <w:w w:val="150"/>
        </w:rPr>
        <w:t xml:space="preserve"> </w:t>
      </w:r>
      <w:r>
        <w:t>содержательный и организационный разделы. Каждый из трех основных разделов включает обязательную часть и часть, формируемую участниками образовательных отношений, которые дополняют друг друга</w:t>
      </w:r>
      <w:r>
        <w:rPr>
          <w:spacing w:val="40"/>
        </w:rPr>
        <w:t xml:space="preserve"> </w:t>
      </w:r>
      <w:r>
        <w:t>и прописываютс</w:t>
      </w:r>
      <w:r>
        <w:t>я как целостный документ, представляющий образовательную деятельность ДОУ.</w:t>
      </w:r>
    </w:p>
    <w:p w:rsidR="00CA516F" w:rsidRDefault="009A41A5">
      <w:pPr>
        <w:pStyle w:val="a3"/>
        <w:ind w:right="107"/>
      </w:pPr>
      <w:proofErr w:type="gramStart"/>
      <w:r>
        <w:t>В целевом разделе Программы представлены: цели, задачи, принципы её формирования, планируемые результаты освоения программы в раннем, дошкольном возрастах, а также на этапе завершен</w:t>
      </w:r>
      <w:r>
        <w:t>ия освоения программы; подходы к педагогической диагностике достижения планируемых результатов.</w:t>
      </w:r>
      <w:proofErr w:type="gramEnd"/>
    </w:p>
    <w:p w:rsidR="00CA516F" w:rsidRDefault="009A41A5">
      <w:pPr>
        <w:pStyle w:val="a3"/>
        <w:ind w:right="100"/>
      </w:pPr>
      <w:r>
        <w:t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</w:t>
      </w:r>
      <w:r>
        <w:t>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</w:t>
      </w:r>
      <w:r>
        <w:t>дов и</w:t>
      </w:r>
      <w:r>
        <w:rPr>
          <w:spacing w:val="-5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- КРР) с детьми дошкольного возраста с</w:t>
      </w:r>
      <w:r>
        <w:rPr>
          <w:spacing w:val="-1"/>
        </w:rPr>
        <w:t xml:space="preserve"> </w:t>
      </w:r>
      <w:r>
        <w:t>особыми</w:t>
      </w:r>
      <w:r>
        <w:rPr>
          <w:spacing w:val="-4"/>
        </w:rPr>
        <w:t xml:space="preserve"> </w:t>
      </w:r>
      <w:r>
        <w:t>образовательными потребностями (далее - ООП) различных целевых групп, в том числе детей с ограниченными</w:t>
      </w:r>
      <w:r>
        <w:rPr>
          <w:spacing w:val="40"/>
        </w:rPr>
        <w:t xml:space="preserve"> </w:t>
      </w:r>
      <w:r>
        <w:t>возможностями</w:t>
      </w:r>
      <w:r>
        <w:rPr>
          <w:spacing w:val="40"/>
        </w:rPr>
        <w:t xml:space="preserve"> </w:t>
      </w:r>
      <w:r>
        <w:t>здоровья (далее - ОВЗ) и детей-инвалидов.</w:t>
      </w:r>
    </w:p>
    <w:p w:rsidR="00CA516F" w:rsidRDefault="009A41A5">
      <w:pPr>
        <w:pStyle w:val="a3"/>
        <w:ind w:right="109" w:firstLine="768"/>
      </w:pPr>
      <w:r>
        <w:t>В содержательный раздел</w:t>
      </w:r>
      <w:r>
        <w:rPr>
          <w:spacing w:val="40"/>
        </w:rPr>
        <w:t xml:space="preserve"> </w:t>
      </w:r>
      <w:r>
        <w:t>Программы входит рабочая программа воспитания, которая раскрывает задачи</w:t>
      </w:r>
      <w:r>
        <w:t xml:space="preserve"> и направления воспитательной работы, предусматривает приобщение</w:t>
      </w:r>
      <w:r>
        <w:rPr>
          <w:spacing w:val="40"/>
        </w:rPr>
        <w:t xml:space="preserve">  </w:t>
      </w:r>
      <w:r>
        <w:t>детей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российским</w:t>
      </w:r>
      <w:r>
        <w:rPr>
          <w:spacing w:val="40"/>
        </w:rPr>
        <w:t xml:space="preserve">  </w:t>
      </w:r>
      <w:r>
        <w:t>традиционным</w:t>
      </w:r>
      <w:r>
        <w:rPr>
          <w:spacing w:val="40"/>
        </w:rPr>
        <w:t xml:space="preserve">  </w:t>
      </w:r>
      <w:r>
        <w:t>духовным</w:t>
      </w:r>
      <w:r>
        <w:rPr>
          <w:spacing w:val="40"/>
        </w:rPr>
        <w:t xml:space="preserve">  </w:t>
      </w:r>
      <w:r>
        <w:t>ценностям,</w:t>
      </w:r>
      <w:r>
        <w:rPr>
          <w:spacing w:val="40"/>
        </w:rPr>
        <w:t xml:space="preserve">  </w:t>
      </w:r>
      <w:r>
        <w:t>включая</w:t>
      </w:r>
    </w:p>
    <w:p w:rsidR="00CA516F" w:rsidRDefault="00CA516F">
      <w:pPr>
        <w:sectPr w:rsidR="00CA516F">
          <w:pgSz w:w="11910" w:h="16840"/>
          <w:pgMar w:top="1020" w:right="740" w:bottom="280" w:left="1580" w:header="720" w:footer="720" w:gutter="0"/>
          <w:cols w:space="720"/>
        </w:sectPr>
      </w:pPr>
    </w:p>
    <w:p w:rsidR="00CA516F" w:rsidRDefault="009A41A5">
      <w:pPr>
        <w:pStyle w:val="a3"/>
        <w:spacing w:before="66" w:line="242" w:lineRule="auto"/>
        <w:ind w:right="112" w:firstLine="0"/>
      </w:pPr>
      <w:r>
        <w:lastRenderedPageBreak/>
        <w:t>культурные ценности своей этнической группы, правилам и нормам поведения в российском обществе.</w:t>
      </w:r>
    </w:p>
    <w:p w:rsidR="00CA516F" w:rsidRDefault="009A41A5">
      <w:pPr>
        <w:pStyle w:val="a3"/>
        <w:ind w:right="104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психолого</w:t>
      </w:r>
      <w:r w:rsidR="00612B5F">
        <w:t>-</w:t>
      </w:r>
      <w:r>
        <w:t>педагогических и кадровых условий реализации Программы;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развивающей</w:t>
      </w:r>
      <w:r>
        <w:rPr>
          <w:spacing w:val="40"/>
        </w:rPr>
        <w:t xml:space="preserve"> </w:t>
      </w:r>
      <w:r>
        <w:t>предметно- пространственной</w:t>
      </w:r>
      <w:r>
        <w:rPr>
          <w:spacing w:val="40"/>
        </w:rPr>
        <w:t xml:space="preserve"> </w:t>
      </w:r>
      <w:r>
        <w:t>среды (далее - РППС) в ДОУ; материально-техническое обеспечение Программы, обеспеченност</w:t>
      </w:r>
      <w:r>
        <w:t>ь методическими материалами и средствами обучения и воспитанию. Раздел включает примерные перечни художественной литературы, музыкальных произведений, произведений изобразительного искусства для</w:t>
      </w:r>
      <w:r>
        <w:rPr>
          <w:spacing w:val="80"/>
        </w:rPr>
        <w:t xml:space="preserve"> </w:t>
      </w:r>
      <w:r>
        <w:t>использования в образовательной работе в разных возрастных гр</w:t>
      </w:r>
      <w:r>
        <w:t xml:space="preserve">уппах, а также примерный перечень рекомендованных для семейного просмотра анимационных произведений. В разделе представлены </w:t>
      </w:r>
      <w:r>
        <w:t>режим и распорядок дня в</w:t>
      </w:r>
      <w:r>
        <w:rPr>
          <w:spacing w:val="40"/>
        </w:rPr>
        <w:t xml:space="preserve"> </w:t>
      </w:r>
      <w:r>
        <w:t>дошкольных группах, календарный план воспитательной работы.</w:t>
      </w:r>
    </w:p>
    <w:p w:rsidR="00CA516F" w:rsidRDefault="009A41A5">
      <w:pPr>
        <w:pStyle w:val="a3"/>
        <w:ind w:right="110" w:firstLine="768"/>
      </w:pPr>
      <w:r>
        <w:t>Реализация Программы предполагает инт</w:t>
      </w:r>
      <w:r>
        <w:t>еграцию задач обучения и воспитания в едином образовательном процессе, предусматривает взаимодействие с разными субъектами образовательных отношений; обеспечивает основу для преемственности уровней дошкольного и начального общего образования.</w:t>
      </w:r>
    </w:p>
    <w:p w:rsidR="00CA516F" w:rsidRDefault="009A41A5">
      <w:pPr>
        <w:pStyle w:val="a3"/>
        <w:ind w:right="109"/>
      </w:pPr>
      <w:r>
        <w:t>Данная Програ</w:t>
      </w:r>
      <w:r>
        <w:t>мма не содержит информации, наносящей вред физическому или психическому здоровью воспитанников и противоречащей российскому</w:t>
      </w:r>
      <w:r>
        <w:rPr>
          <w:spacing w:val="80"/>
        </w:rPr>
        <w:t xml:space="preserve"> </w:t>
      </w:r>
      <w:r>
        <w:rPr>
          <w:spacing w:val="-2"/>
        </w:rPr>
        <w:t>законодательству.</w:t>
      </w:r>
    </w:p>
    <w:p w:rsidR="00CA516F" w:rsidRDefault="00CA516F">
      <w:pPr>
        <w:pStyle w:val="a3"/>
        <w:spacing w:before="2"/>
        <w:ind w:left="0" w:firstLine="0"/>
        <w:jc w:val="left"/>
      </w:pPr>
    </w:p>
    <w:p w:rsidR="00CA516F" w:rsidRDefault="009A41A5">
      <w:pPr>
        <w:pStyle w:val="Heading1"/>
        <w:ind w:left="2833"/>
      </w:pPr>
      <w:r>
        <w:t>а).</w:t>
      </w:r>
      <w:r>
        <w:rPr>
          <w:spacing w:val="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Программы.</w:t>
      </w:r>
    </w:p>
    <w:p w:rsidR="00CA516F" w:rsidRDefault="00CA516F">
      <w:pPr>
        <w:pStyle w:val="a3"/>
        <w:ind w:left="0" w:firstLine="0"/>
        <w:jc w:val="left"/>
        <w:rPr>
          <w:b/>
        </w:rPr>
      </w:pPr>
    </w:p>
    <w:p w:rsidR="00CA516F" w:rsidRDefault="009A41A5">
      <w:pPr>
        <w:ind w:left="119" w:right="108" w:firstLine="706"/>
        <w:jc w:val="both"/>
        <w:rPr>
          <w:b/>
          <w:sz w:val="24"/>
        </w:rPr>
      </w:pPr>
      <w:r>
        <w:rPr>
          <w:b/>
          <w:sz w:val="24"/>
        </w:rPr>
        <w:t>Целью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Программы является разностороннее развитие ребёнка в период дошкол</w:t>
      </w:r>
      <w:r>
        <w:rPr>
          <w:b/>
          <w:sz w:val="24"/>
        </w:rPr>
        <w:t>ьного детства с учётом возрастных и индивидуальных особенностей 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основе духовно-нравственных ценностей российского народа, исторических и национально-культурных традиций.</w:t>
      </w:r>
    </w:p>
    <w:p w:rsidR="00CA516F" w:rsidRDefault="009A41A5">
      <w:pPr>
        <w:pStyle w:val="a3"/>
        <w:ind w:right="103"/>
      </w:pPr>
      <w:proofErr w:type="gramStart"/>
      <w:r>
        <w:rPr>
          <w:i/>
        </w:rPr>
        <w:t xml:space="preserve">К традиционным российским духовно-нравственным ценностям относятся, </w:t>
      </w:r>
      <w:r>
        <w:t>прежде всего, ж</w:t>
      </w:r>
      <w:r>
        <w:t>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</w:t>
      </w:r>
      <w:r>
        <w:t xml:space="preserve">ведливость, коллективизм, взаимопомощь и взаимоуважение, историческая память и преемственность поколений, единство народов </w:t>
      </w:r>
      <w:r>
        <w:rPr>
          <w:spacing w:val="-2"/>
        </w:rPr>
        <w:t>России.</w:t>
      </w:r>
      <w:proofErr w:type="gramEnd"/>
    </w:p>
    <w:p w:rsidR="00CA516F" w:rsidRDefault="009A41A5">
      <w:pPr>
        <w:pStyle w:val="Heading1"/>
        <w:spacing w:before="3" w:line="273" w:lineRule="exact"/>
        <w:ind w:left="825"/>
        <w:jc w:val="both"/>
      </w:pP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CA516F" w:rsidRDefault="009A41A5">
      <w:pPr>
        <w:pStyle w:val="a4"/>
        <w:numPr>
          <w:ilvl w:val="1"/>
          <w:numId w:val="4"/>
        </w:numPr>
        <w:tabs>
          <w:tab w:val="left" w:pos="840"/>
          <w:tab w:val="left" w:pos="841"/>
        </w:tabs>
        <w:spacing w:line="237" w:lineRule="auto"/>
        <w:ind w:right="459" w:firstLine="360"/>
        <w:jc w:val="left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планируемых результатов освоения образовательной программы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CA516F" w:rsidRDefault="009A41A5">
      <w:pPr>
        <w:pStyle w:val="a4"/>
        <w:numPr>
          <w:ilvl w:val="1"/>
          <w:numId w:val="4"/>
        </w:numPr>
        <w:tabs>
          <w:tab w:val="left" w:pos="840"/>
          <w:tab w:val="left" w:pos="841"/>
          <w:tab w:val="left" w:pos="1625"/>
          <w:tab w:val="left" w:pos="2119"/>
          <w:tab w:val="left" w:pos="3534"/>
          <w:tab w:val="left" w:pos="3921"/>
          <w:tab w:val="left" w:pos="4718"/>
          <w:tab w:val="left" w:pos="5024"/>
          <w:tab w:val="left" w:pos="5813"/>
          <w:tab w:val="left" w:pos="6707"/>
          <w:tab w:val="left" w:pos="6858"/>
          <w:tab w:val="left" w:pos="7767"/>
          <w:tab w:val="left" w:pos="8033"/>
          <w:tab w:val="left" w:pos="8827"/>
          <w:tab w:val="left" w:pos="9126"/>
        </w:tabs>
        <w:spacing w:before="5"/>
        <w:ind w:right="104" w:firstLine="360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приобщение детей (в соответствии с возрастными особенностями) к базовым ценностям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жизнь,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человека, </w:t>
      </w:r>
      <w:r>
        <w:rPr>
          <w:spacing w:val="-2"/>
          <w:sz w:val="24"/>
        </w:rPr>
        <w:t>патриотизм,</w:t>
      </w:r>
      <w:r>
        <w:rPr>
          <w:sz w:val="24"/>
        </w:rPr>
        <w:tab/>
      </w:r>
      <w:r>
        <w:rPr>
          <w:spacing w:val="-2"/>
          <w:sz w:val="24"/>
        </w:rPr>
        <w:t>гражданственность,</w:t>
      </w:r>
      <w:r>
        <w:rPr>
          <w:sz w:val="24"/>
        </w:rPr>
        <w:tab/>
      </w:r>
      <w:r>
        <w:rPr>
          <w:spacing w:val="-2"/>
          <w:sz w:val="24"/>
        </w:rPr>
        <w:t>высокие</w:t>
      </w:r>
      <w:r>
        <w:rPr>
          <w:sz w:val="24"/>
        </w:rPr>
        <w:tab/>
      </w:r>
      <w:r>
        <w:rPr>
          <w:spacing w:val="-2"/>
          <w:sz w:val="24"/>
        </w:rPr>
        <w:t>нравственные</w:t>
      </w:r>
      <w:r>
        <w:rPr>
          <w:sz w:val="24"/>
        </w:rPr>
        <w:tab/>
      </w:r>
      <w:r>
        <w:rPr>
          <w:spacing w:val="-2"/>
          <w:sz w:val="24"/>
        </w:rPr>
        <w:t>идеалы,</w:t>
      </w:r>
      <w:r>
        <w:rPr>
          <w:sz w:val="24"/>
        </w:rPr>
        <w:tab/>
      </w:r>
      <w:r>
        <w:rPr>
          <w:spacing w:val="-2"/>
          <w:sz w:val="24"/>
        </w:rPr>
        <w:t>крепкая</w:t>
      </w:r>
      <w:r>
        <w:rPr>
          <w:sz w:val="24"/>
        </w:rPr>
        <w:tab/>
      </w:r>
      <w:r>
        <w:rPr>
          <w:spacing w:val="-2"/>
          <w:sz w:val="24"/>
        </w:rPr>
        <w:t xml:space="preserve">семья, </w:t>
      </w:r>
      <w:r>
        <w:rPr>
          <w:sz w:val="24"/>
        </w:rPr>
        <w:t>созидательный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труд,</w:t>
      </w:r>
      <w:r>
        <w:rPr>
          <w:spacing w:val="40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над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40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милосердие, справедливость, коллективизм, взаимопомощь и взаимоуважение, историческая память и </w:t>
      </w:r>
      <w:r>
        <w:rPr>
          <w:spacing w:val="-2"/>
          <w:sz w:val="24"/>
        </w:rPr>
        <w:t>преемственность</w:t>
      </w:r>
      <w:r>
        <w:rPr>
          <w:sz w:val="24"/>
        </w:rPr>
        <w:tab/>
      </w:r>
      <w:r>
        <w:rPr>
          <w:spacing w:val="-2"/>
          <w:sz w:val="24"/>
        </w:rPr>
        <w:t>поколений,</w:t>
      </w:r>
      <w:r>
        <w:rPr>
          <w:sz w:val="24"/>
        </w:rPr>
        <w:tab/>
      </w:r>
      <w:r>
        <w:rPr>
          <w:spacing w:val="-2"/>
          <w:sz w:val="24"/>
        </w:rPr>
        <w:t>единство</w:t>
      </w:r>
      <w:r>
        <w:rPr>
          <w:sz w:val="24"/>
        </w:rPr>
        <w:tab/>
      </w:r>
      <w:r>
        <w:rPr>
          <w:spacing w:val="-2"/>
          <w:sz w:val="24"/>
        </w:rPr>
        <w:t>народов</w:t>
      </w:r>
      <w:r>
        <w:rPr>
          <w:sz w:val="24"/>
        </w:rPr>
        <w:tab/>
      </w:r>
      <w:r>
        <w:rPr>
          <w:spacing w:val="-2"/>
          <w:sz w:val="24"/>
        </w:rPr>
        <w:t>России;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формирования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80"/>
          <w:sz w:val="24"/>
        </w:rPr>
        <w:t xml:space="preserve"> </w:t>
      </w:r>
      <w:r>
        <w:rPr>
          <w:sz w:val="24"/>
        </w:rPr>
        <w:t>миру,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 действий и поступков на основе осмысления ценностей;</w:t>
      </w:r>
    </w:p>
    <w:p w:rsidR="00CA516F" w:rsidRDefault="009A41A5">
      <w:pPr>
        <w:pStyle w:val="a4"/>
        <w:numPr>
          <w:ilvl w:val="1"/>
          <w:numId w:val="4"/>
        </w:numPr>
        <w:tabs>
          <w:tab w:val="left" w:pos="840"/>
          <w:tab w:val="left" w:pos="841"/>
        </w:tabs>
        <w:spacing w:line="237" w:lineRule="auto"/>
        <w:ind w:right="654" w:firstLine="360"/>
        <w:jc w:val="left"/>
        <w:rPr>
          <w:rFonts w:ascii="Symbol" w:hAnsi="Symbol"/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(структурирование)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 основе учёта возрастных и индивидуа</w:t>
      </w:r>
      <w:r>
        <w:rPr>
          <w:sz w:val="24"/>
        </w:rPr>
        <w:t>льных особенностей развития;</w:t>
      </w:r>
    </w:p>
    <w:p w:rsidR="00CA516F" w:rsidRDefault="009A41A5">
      <w:pPr>
        <w:pStyle w:val="a4"/>
        <w:numPr>
          <w:ilvl w:val="1"/>
          <w:numId w:val="4"/>
        </w:numPr>
        <w:tabs>
          <w:tab w:val="left" w:pos="840"/>
          <w:tab w:val="left" w:pos="841"/>
        </w:tabs>
        <w:spacing w:before="6" w:line="237" w:lineRule="auto"/>
        <w:ind w:right="115" w:firstLine="360"/>
        <w:jc w:val="left"/>
        <w:rPr>
          <w:rFonts w:ascii="Symbol" w:hAnsi="Symbol"/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 возраста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80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возможностей;</w:t>
      </w:r>
    </w:p>
    <w:p w:rsidR="00CA516F" w:rsidRDefault="009A41A5">
      <w:pPr>
        <w:pStyle w:val="a4"/>
        <w:numPr>
          <w:ilvl w:val="1"/>
          <w:numId w:val="4"/>
        </w:numPr>
        <w:tabs>
          <w:tab w:val="left" w:pos="840"/>
          <w:tab w:val="left" w:pos="841"/>
        </w:tabs>
        <w:spacing w:before="8" w:line="237" w:lineRule="auto"/>
        <w:ind w:right="390" w:firstLine="360"/>
        <w:jc w:val="left"/>
        <w:rPr>
          <w:rFonts w:ascii="Symbol" w:hAnsi="Symbol"/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тей,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их эмоционального благополучия;</w:t>
      </w:r>
    </w:p>
    <w:p w:rsidR="00CA516F" w:rsidRDefault="009A41A5">
      <w:pPr>
        <w:pStyle w:val="a4"/>
        <w:numPr>
          <w:ilvl w:val="1"/>
          <w:numId w:val="4"/>
        </w:numPr>
        <w:tabs>
          <w:tab w:val="left" w:pos="840"/>
          <w:tab w:val="left" w:pos="841"/>
        </w:tabs>
        <w:spacing w:line="294" w:lineRule="exact"/>
        <w:ind w:left="840" w:hanging="361"/>
        <w:jc w:val="left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основ</w:t>
      </w:r>
    </w:p>
    <w:p w:rsidR="00CA516F" w:rsidRDefault="00CA516F">
      <w:pPr>
        <w:spacing w:line="294" w:lineRule="exact"/>
        <w:rPr>
          <w:rFonts w:ascii="Symbol" w:hAnsi="Symbol"/>
          <w:sz w:val="24"/>
        </w:rPr>
        <w:sectPr w:rsidR="00CA516F">
          <w:pgSz w:w="11910" w:h="16840"/>
          <w:pgMar w:top="1040" w:right="740" w:bottom="280" w:left="1580" w:header="720" w:footer="720" w:gutter="0"/>
          <w:cols w:space="720"/>
        </w:sectPr>
      </w:pPr>
    </w:p>
    <w:p w:rsidR="00CA516F" w:rsidRDefault="009A41A5">
      <w:pPr>
        <w:pStyle w:val="a3"/>
        <w:spacing w:before="66" w:line="242" w:lineRule="auto"/>
        <w:ind w:right="113" w:firstLine="0"/>
        <w:jc w:val="left"/>
      </w:pPr>
      <w:r>
        <w:lastRenderedPageBreak/>
        <w:t>патриотизма,</w:t>
      </w:r>
      <w:r>
        <w:rPr>
          <w:spacing w:val="31"/>
        </w:rPr>
        <w:t xml:space="preserve"> </w:t>
      </w:r>
      <w:r>
        <w:t>интеллектуальных</w:t>
      </w:r>
      <w:r>
        <w:rPr>
          <w:spacing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художественно-творческих</w:t>
      </w:r>
      <w:r>
        <w:rPr>
          <w:spacing w:val="28"/>
        </w:rPr>
        <w:t xml:space="preserve"> </w:t>
      </w:r>
      <w:r>
        <w:t>способностей</w:t>
      </w:r>
      <w:r>
        <w:rPr>
          <w:spacing w:val="29"/>
        </w:rPr>
        <w:t xml:space="preserve"> </w:t>
      </w:r>
      <w:r>
        <w:t>ребёнка,</w:t>
      </w:r>
      <w:r>
        <w:rPr>
          <w:spacing w:val="31"/>
        </w:rPr>
        <w:t xml:space="preserve"> </w:t>
      </w:r>
      <w:r>
        <w:t>его инициативности, самостоятельности и ответственности;</w:t>
      </w:r>
    </w:p>
    <w:p w:rsidR="00CA516F" w:rsidRDefault="009A41A5">
      <w:pPr>
        <w:pStyle w:val="a4"/>
        <w:numPr>
          <w:ilvl w:val="1"/>
          <w:numId w:val="4"/>
        </w:numPr>
        <w:tabs>
          <w:tab w:val="left" w:pos="840"/>
          <w:tab w:val="left" w:pos="841"/>
        </w:tabs>
        <w:ind w:right="115" w:firstLine="360"/>
        <w:jc w:val="left"/>
        <w:rPr>
          <w:rFonts w:ascii="Symbol" w:hAnsi="Symbol"/>
          <w:sz w:val="24"/>
        </w:rPr>
      </w:pPr>
      <w:r>
        <w:rPr>
          <w:sz w:val="24"/>
        </w:rPr>
        <w:t xml:space="preserve">обеспечение </w:t>
      </w:r>
      <w:proofErr w:type="spellStart"/>
      <w:proofErr w:type="gram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-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педагогической</w:t>
      </w:r>
      <w:proofErr w:type="gramEnd"/>
      <w:r>
        <w:rPr>
          <w:sz w:val="24"/>
        </w:rPr>
        <w:t xml:space="preserve"> поддержки семьи и повышение компетентности родителей 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 в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воспитания, обучения и развития, охраны и укрепления здоровья детей, обеспечения их безопасности;</w:t>
      </w:r>
    </w:p>
    <w:p w:rsidR="00CA516F" w:rsidRDefault="009A41A5">
      <w:pPr>
        <w:pStyle w:val="a4"/>
        <w:numPr>
          <w:ilvl w:val="1"/>
          <w:numId w:val="4"/>
        </w:numPr>
        <w:tabs>
          <w:tab w:val="left" w:pos="840"/>
          <w:tab w:val="left" w:pos="841"/>
        </w:tabs>
        <w:ind w:right="104" w:firstLine="360"/>
        <w:jc w:val="left"/>
        <w:rPr>
          <w:rFonts w:ascii="Symbol" w:hAnsi="Symbol"/>
        </w:rPr>
      </w:pPr>
      <w:r>
        <w:rPr>
          <w:sz w:val="24"/>
        </w:rPr>
        <w:t>достижение детьми на этапе завершения ДО уровня развития, необходимого и достаточного для 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</w:t>
      </w:r>
      <w:r>
        <w:rPr>
          <w:spacing w:val="-2"/>
          <w:sz w:val="24"/>
        </w:rPr>
        <w:t>разования.</w:t>
      </w:r>
    </w:p>
    <w:p w:rsidR="00CA516F" w:rsidRDefault="00CA516F">
      <w:pPr>
        <w:pStyle w:val="a3"/>
        <w:spacing w:before="11"/>
        <w:ind w:left="0" w:firstLine="0"/>
        <w:jc w:val="left"/>
        <w:rPr>
          <w:sz w:val="23"/>
        </w:rPr>
      </w:pPr>
    </w:p>
    <w:p w:rsidR="00CA516F" w:rsidRDefault="009A41A5">
      <w:pPr>
        <w:pStyle w:val="Heading1"/>
        <w:spacing w:line="278" w:lineRule="exact"/>
        <w:ind w:left="1733"/>
        <w:jc w:val="both"/>
      </w:pPr>
      <w:r w:rsidRPr="00222DDD">
        <w:rPr>
          <w:sz w:val="22"/>
        </w:rPr>
        <w:t>б</w:t>
      </w:r>
      <w:r>
        <w:rPr>
          <w:rFonts w:ascii="Calibri" w:hAnsi="Calibri"/>
          <w:sz w:val="22"/>
        </w:rPr>
        <w:t>)</w:t>
      </w:r>
      <w:r>
        <w:t>.</w:t>
      </w:r>
      <w:r>
        <w:rPr>
          <w:spacing w:val="61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rPr>
          <w:spacing w:val="-2"/>
        </w:rPr>
        <w:t>Программы.</w:t>
      </w:r>
    </w:p>
    <w:p w:rsidR="00CA516F" w:rsidRDefault="009A41A5">
      <w:pPr>
        <w:pStyle w:val="a3"/>
        <w:ind w:right="103"/>
        <w:rPr>
          <w:b/>
        </w:rPr>
      </w:pPr>
      <w:r>
        <w:t>В обязательной части Программа представлена Федеральной образовательной программой дошкольного образования, утвержденной приказом Министерства просвещения</w:t>
      </w:r>
      <w:r>
        <w:rPr>
          <w:spacing w:val="-1"/>
        </w:rPr>
        <w:t xml:space="preserve"> </w:t>
      </w:r>
      <w:r>
        <w:t>Российской Федерации от 25 ноября 2022 г. N</w:t>
      </w:r>
      <w:r>
        <w:rPr>
          <w:spacing w:val="-2"/>
        </w:rPr>
        <w:t xml:space="preserve"> </w:t>
      </w:r>
      <w:r>
        <w:t xml:space="preserve">1028. Федеральная программа построена на следующих </w:t>
      </w:r>
      <w:r>
        <w:rPr>
          <w:b/>
        </w:rPr>
        <w:t xml:space="preserve">принципах </w:t>
      </w:r>
      <w:proofErr w:type="gramStart"/>
      <w:r>
        <w:rPr>
          <w:b/>
        </w:rPr>
        <w:t>ДО</w:t>
      </w:r>
      <w:proofErr w:type="gramEnd"/>
      <w:r>
        <w:rPr>
          <w:b/>
        </w:rPr>
        <w:t>, установленных ФГОС ДО:</w:t>
      </w:r>
    </w:p>
    <w:p w:rsidR="00CA516F" w:rsidRDefault="009A41A5">
      <w:pPr>
        <w:pStyle w:val="a4"/>
        <w:numPr>
          <w:ilvl w:val="2"/>
          <w:numId w:val="4"/>
        </w:numPr>
        <w:tabs>
          <w:tab w:val="left" w:pos="1095"/>
        </w:tabs>
        <w:spacing w:line="237" w:lineRule="auto"/>
        <w:ind w:right="119" w:firstLine="706"/>
        <w:jc w:val="both"/>
        <w:rPr>
          <w:sz w:val="24"/>
        </w:rPr>
      </w:pPr>
      <w:r>
        <w:rPr>
          <w:sz w:val="24"/>
        </w:rPr>
        <w:t>полноценное проживание ребёнком всех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 детства (младенческого, раннего и дошкольного возрастов), обогащение (амплификац</w:t>
      </w:r>
      <w:r>
        <w:rPr>
          <w:sz w:val="24"/>
        </w:rPr>
        <w:t>ия) детского развития;</w:t>
      </w:r>
    </w:p>
    <w:p w:rsidR="00CA516F" w:rsidRDefault="009A41A5">
      <w:pPr>
        <w:pStyle w:val="a4"/>
        <w:numPr>
          <w:ilvl w:val="2"/>
          <w:numId w:val="4"/>
        </w:numPr>
        <w:tabs>
          <w:tab w:val="left" w:pos="1282"/>
        </w:tabs>
        <w:spacing w:before="1"/>
        <w:ind w:right="113" w:firstLine="706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CA516F" w:rsidRDefault="009A41A5">
      <w:pPr>
        <w:pStyle w:val="a4"/>
        <w:numPr>
          <w:ilvl w:val="2"/>
          <w:numId w:val="4"/>
        </w:numPr>
        <w:tabs>
          <w:tab w:val="left" w:pos="1157"/>
        </w:tabs>
        <w:ind w:right="110" w:firstLine="706"/>
        <w:jc w:val="both"/>
        <w:rPr>
          <w:sz w:val="24"/>
        </w:rPr>
      </w:pPr>
      <w:r>
        <w:rPr>
          <w:sz w:val="24"/>
        </w:rPr>
        <w:t>содействие и сотрудн</w:t>
      </w:r>
      <w:r>
        <w:rPr>
          <w:sz w:val="24"/>
        </w:rPr>
        <w:t>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(далее вместе - взрослые);</w:t>
      </w:r>
    </w:p>
    <w:p w:rsidR="00CA516F" w:rsidRDefault="009A41A5">
      <w:pPr>
        <w:pStyle w:val="a4"/>
        <w:numPr>
          <w:ilvl w:val="2"/>
          <w:numId w:val="4"/>
        </w:numPr>
        <w:tabs>
          <w:tab w:val="left" w:pos="1191"/>
        </w:tabs>
        <w:spacing w:line="242" w:lineRule="auto"/>
        <w:ind w:right="108" w:firstLine="706"/>
        <w:jc w:val="both"/>
        <w:rPr>
          <w:sz w:val="24"/>
        </w:rPr>
      </w:pPr>
      <w:r>
        <w:rPr>
          <w:sz w:val="24"/>
        </w:rPr>
        <w:t>признание ребёнка полно</w:t>
      </w:r>
      <w:r>
        <w:rPr>
          <w:sz w:val="24"/>
        </w:rPr>
        <w:t xml:space="preserve">ценным участником (субъектом) образовательных </w:t>
      </w:r>
      <w:r>
        <w:rPr>
          <w:spacing w:val="-2"/>
          <w:sz w:val="24"/>
        </w:rPr>
        <w:t>отношений;</w:t>
      </w:r>
    </w:p>
    <w:p w:rsidR="00CA516F" w:rsidRDefault="009A41A5">
      <w:pPr>
        <w:pStyle w:val="a4"/>
        <w:numPr>
          <w:ilvl w:val="2"/>
          <w:numId w:val="4"/>
        </w:numPr>
        <w:tabs>
          <w:tab w:val="left" w:pos="1090"/>
        </w:tabs>
        <w:spacing w:line="271" w:lineRule="exact"/>
        <w:ind w:left="1089" w:hanging="265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CA516F" w:rsidRDefault="009A41A5">
      <w:pPr>
        <w:pStyle w:val="a4"/>
        <w:numPr>
          <w:ilvl w:val="2"/>
          <w:numId w:val="4"/>
        </w:numPr>
        <w:tabs>
          <w:tab w:val="left" w:pos="1090"/>
        </w:tabs>
        <w:spacing w:before="1" w:line="275" w:lineRule="exact"/>
        <w:ind w:left="1089" w:hanging="265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ДОУ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семьей;</w:t>
      </w:r>
    </w:p>
    <w:p w:rsidR="00CA516F" w:rsidRDefault="009A41A5">
      <w:pPr>
        <w:pStyle w:val="a4"/>
        <w:numPr>
          <w:ilvl w:val="2"/>
          <w:numId w:val="4"/>
        </w:numPr>
        <w:tabs>
          <w:tab w:val="left" w:pos="1133"/>
        </w:tabs>
        <w:spacing w:line="242" w:lineRule="auto"/>
        <w:ind w:right="116" w:firstLine="706"/>
        <w:rPr>
          <w:sz w:val="24"/>
        </w:rPr>
      </w:pPr>
      <w:r>
        <w:rPr>
          <w:sz w:val="24"/>
        </w:rPr>
        <w:t>приобщение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социокультурным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3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государства;</w:t>
      </w:r>
    </w:p>
    <w:p w:rsidR="00CA516F" w:rsidRDefault="009A41A5">
      <w:pPr>
        <w:pStyle w:val="a4"/>
        <w:numPr>
          <w:ilvl w:val="2"/>
          <w:numId w:val="4"/>
        </w:numPr>
        <w:tabs>
          <w:tab w:val="left" w:pos="1099"/>
        </w:tabs>
        <w:spacing w:line="242" w:lineRule="auto"/>
        <w:ind w:right="116" w:firstLine="706"/>
        <w:rPr>
          <w:sz w:val="24"/>
        </w:rPr>
      </w:pPr>
      <w:r>
        <w:rPr>
          <w:sz w:val="24"/>
        </w:rPr>
        <w:t>формирование познавательных 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 ребёнка в различных видах деятельности;</w:t>
      </w:r>
    </w:p>
    <w:p w:rsidR="00CA516F" w:rsidRDefault="009A41A5">
      <w:pPr>
        <w:pStyle w:val="a4"/>
        <w:numPr>
          <w:ilvl w:val="2"/>
          <w:numId w:val="4"/>
        </w:numPr>
        <w:tabs>
          <w:tab w:val="left" w:pos="1205"/>
        </w:tabs>
        <w:spacing w:line="242" w:lineRule="auto"/>
        <w:ind w:right="116" w:firstLine="706"/>
        <w:rPr>
          <w:sz w:val="24"/>
        </w:rPr>
      </w:pPr>
      <w:r>
        <w:rPr>
          <w:sz w:val="24"/>
        </w:rPr>
        <w:t>возрастная</w:t>
      </w:r>
      <w:r>
        <w:rPr>
          <w:spacing w:val="80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условий, требований, методов возрасту и особенностям развития);</w:t>
      </w:r>
    </w:p>
    <w:p w:rsidR="00CA516F" w:rsidRDefault="009A41A5">
      <w:pPr>
        <w:pStyle w:val="a4"/>
        <w:numPr>
          <w:ilvl w:val="2"/>
          <w:numId w:val="4"/>
        </w:numPr>
        <w:tabs>
          <w:tab w:val="left" w:pos="1210"/>
        </w:tabs>
        <w:spacing w:line="271" w:lineRule="exact"/>
        <w:ind w:left="1209" w:hanging="385"/>
        <w:rPr>
          <w:sz w:val="24"/>
        </w:rPr>
      </w:pPr>
      <w:r>
        <w:rPr>
          <w:sz w:val="24"/>
        </w:rPr>
        <w:t>учёт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</w:t>
      </w:r>
      <w:r>
        <w:rPr>
          <w:sz w:val="24"/>
        </w:rPr>
        <w:t>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CA516F" w:rsidRDefault="00CA516F">
      <w:pPr>
        <w:pStyle w:val="a3"/>
        <w:spacing w:before="5"/>
        <w:ind w:left="0" w:firstLine="0"/>
        <w:jc w:val="left"/>
        <w:rPr>
          <w:sz w:val="23"/>
        </w:rPr>
      </w:pPr>
    </w:p>
    <w:p w:rsidR="00CA516F" w:rsidRDefault="009A41A5">
      <w:pPr>
        <w:pStyle w:val="Heading1"/>
        <w:ind w:left="840"/>
        <w:jc w:val="both"/>
      </w:pPr>
      <w:r>
        <w:t>в). Значимые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 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 xml:space="preserve">Программы </w:t>
      </w:r>
      <w:r>
        <w:rPr>
          <w:spacing w:val="-2"/>
        </w:rPr>
        <w:t>характеристики</w:t>
      </w:r>
    </w:p>
    <w:p w:rsidR="00CA516F" w:rsidRDefault="00CA516F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CA516F" w:rsidRDefault="009A41A5">
      <w:pPr>
        <w:pStyle w:val="a3"/>
        <w:tabs>
          <w:tab w:val="left" w:pos="8263"/>
        </w:tabs>
        <w:ind w:left="830" w:firstLine="0"/>
      </w:pPr>
      <w:r>
        <w:t>Муниципальное</w:t>
      </w:r>
      <w:r>
        <w:rPr>
          <w:spacing w:val="-2"/>
        </w:rPr>
        <w:t xml:space="preserve"> </w:t>
      </w:r>
      <w:r>
        <w:t>бюджетное</w:t>
      </w:r>
      <w:r>
        <w:rPr>
          <w:spacing w:val="72"/>
        </w:rPr>
        <w:t xml:space="preserve">   </w:t>
      </w:r>
      <w:r>
        <w:t>дошкольное</w:t>
      </w:r>
      <w:r>
        <w:rPr>
          <w:spacing w:val="73"/>
        </w:rPr>
        <w:t xml:space="preserve">    </w:t>
      </w:r>
      <w:r>
        <w:rPr>
          <w:spacing w:val="-2"/>
        </w:rPr>
        <w:t>образовательное</w:t>
      </w:r>
      <w:r>
        <w:tab/>
      </w:r>
      <w:r>
        <w:rPr>
          <w:spacing w:val="-2"/>
        </w:rPr>
        <w:t>учреждение</w:t>
      </w:r>
    </w:p>
    <w:p w:rsidR="00CA516F" w:rsidRDefault="00222DDD">
      <w:pPr>
        <w:pStyle w:val="a3"/>
        <w:spacing w:before="36" w:line="259" w:lineRule="auto"/>
        <w:ind w:right="111" w:firstLine="0"/>
      </w:pPr>
      <w:r>
        <w:t>«Центр развития ребёнка – д</w:t>
      </w:r>
      <w:r w:rsidR="009A41A5">
        <w:t>етский</w:t>
      </w:r>
      <w:r w:rsidR="009A41A5">
        <w:rPr>
          <w:spacing w:val="40"/>
        </w:rPr>
        <w:t xml:space="preserve">  </w:t>
      </w:r>
      <w:r w:rsidR="009A41A5">
        <w:t>сад «</w:t>
      </w:r>
      <w:r>
        <w:t>Сказка» (МБДОУ «ЦРР – д</w:t>
      </w:r>
      <w:r w:rsidR="009A41A5">
        <w:t>етский сад «</w:t>
      </w:r>
      <w:r>
        <w:t>Сказка</w:t>
      </w:r>
      <w:r w:rsidR="009A41A5">
        <w:t>») расположено по адресу:</w:t>
      </w:r>
      <w:r w:rsidR="009A41A5">
        <w:rPr>
          <w:spacing w:val="80"/>
        </w:rPr>
        <w:t xml:space="preserve"> </w:t>
      </w:r>
      <w:r>
        <w:t>216507</w:t>
      </w:r>
      <w:r w:rsidR="009A41A5">
        <w:t xml:space="preserve">, Смоленская обл., г. Рославль, </w:t>
      </w:r>
      <w:r>
        <w:t>16 микрорайон, дом 2 - А</w:t>
      </w:r>
      <w:r w:rsidR="009A41A5">
        <w:t>.</w:t>
      </w:r>
    </w:p>
    <w:p w:rsidR="00CA516F" w:rsidRDefault="009A41A5">
      <w:pPr>
        <w:pStyle w:val="a3"/>
        <w:spacing w:before="38" w:line="276" w:lineRule="auto"/>
        <w:ind w:right="107"/>
      </w:pPr>
      <w:r>
        <w:rPr>
          <w:b/>
        </w:rPr>
        <w:t xml:space="preserve">Учредителем ДОУ </w:t>
      </w:r>
      <w:r>
        <w:t>является муниципальное образование «</w:t>
      </w:r>
      <w:proofErr w:type="spellStart"/>
      <w:r>
        <w:t>Рославльский</w:t>
      </w:r>
      <w:proofErr w:type="spellEnd"/>
      <w:r>
        <w:t xml:space="preserve"> район» Смоленской области. Функции и полномочия Учредителя в отношении </w:t>
      </w:r>
      <w:r w:rsidR="00222DDD">
        <w:t>ДОУ</w:t>
      </w:r>
      <w:r>
        <w:t xml:space="preserve"> осуществляет Администрация муниципального </w:t>
      </w:r>
      <w:r>
        <w:t>образования «</w:t>
      </w:r>
      <w:proofErr w:type="spellStart"/>
      <w:r>
        <w:t>Рославльский</w:t>
      </w:r>
      <w:proofErr w:type="spellEnd"/>
      <w:r>
        <w:t xml:space="preserve"> район» Смоленской области.</w:t>
      </w:r>
      <w:r>
        <w:rPr>
          <w:spacing w:val="40"/>
        </w:rPr>
        <w:t xml:space="preserve"> </w:t>
      </w:r>
      <w:r>
        <w:t xml:space="preserve">Ведомственным органом </w:t>
      </w:r>
      <w:r>
        <w:t>является Комитет образования Администрации муниципального образования «</w:t>
      </w:r>
      <w:proofErr w:type="spellStart"/>
      <w:r>
        <w:t>Рославльский</w:t>
      </w:r>
      <w:proofErr w:type="spellEnd"/>
      <w:r>
        <w:t xml:space="preserve"> район» Смоленской области.</w:t>
      </w:r>
    </w:p>
    <w:p w:rsidR="00CA516F" w:rsidRDefault="009A41A5">
      <w:pPr>
        <w:spacing w:line="276" w:lineRule="auto"/>
        <w:ind w:left="119" w:right="104" w:firstLine="706"/>
        <w:jc w:val="both"/>
        <w:rPr>
          <w:sz w:val="24"/>
        </w:rPr>
      </w:pPr>
      <w:r>
        <w:rPr>
          <w:b/>
          <w:sz w:val="24"/>
        </w:rPr>
        <w:t>Основной структурной единицей ДОУ является группа де</w:t>
      </w:r>
      <w:r>
        <w:rPr>
          <w:b/>
          <w:sz w:val="24"/>
        </w:rPr>
        <w:t xml:space="preserve">тей дошкольного возраста. В ДОУ функционирует </w:t>
      </w:r>
      <w:r w:rsidR="00222DDD">
        <w:rPr>
          <w:sz w:val="24"/>
        </w:rPr>
        <w:t>9</w:t>
      </w:r>
      <w:r>
        <w:rPr>
          <w:sz w:val="24"/>
        </w:rPr>
        <w:t xml:space="preserve"> групп </w:t>
      </w:r>
      <w:proofErr w:type="spellStart"/>
      <w:r>
        <w:rPr>
          <w:sz w:val="24"/>
        </w:rPr>
        <w:t>общеразвивающей</w:t>
      </w:r>
      <w:proofErr w:type="spellEnd"/>
      <w:r>
        <w:rPr>
          <w:sz w:val="24"/>
        </w:rPr>
        <w:t xml:space="preserve"> направленности. Группы укомплектованы воспитанниками в возрасте от 1,5 до 8 лет.</w:t>
      </w:r>
    </w:p>
    <w:p w:rsidR="00CA516F" w:rsidRDefault="009A41A5">
      <w:pPr>
        <w:pStyle w:val="a3"/>
        <w:spacing w:line="274" w:lineRule="exact"/>
        <w:ind w:left="825" w:firstLine="0"/>
      </w:pPr>
      <w:r>
        <w:t>Возрастная</w:t>
      </w:r>
      <w:r>
        <w:rPr>
          <w:spacing w:val="58"/>
        </w:rPr>
        <w:t xml:space="preserve"> </w:t>
      </w:r>
      <w:r>
        <w:t>периодизация</w:t>
      </w:r>
      <w:r>
        <w:rPr>
          <w:spacing w:val="60"/>
        </w:rPr>
        <w:t xml:space="preserve"> </w:t>
      </w:r>
      <w:r>
        <w:t>контингента</w:t>
      </w:r>
      <w:r>
        <w:rPr>
          <w:spacing w:val="60"/>
        </w:rPr>
        <w:t xml:space="preserve"> </w:t>
      </w:r>
      <w:r>
        <w:t>воспитанников</w:t>
      </w:r>
      <w:r>
        <w:rPr>
          <w:spacing w:val="67"/>
        </w:rPr>
        <w:t xml:space="preserve"> </w:t>
      </w:r>
      <w:r>
        <w:t>ДОУ</w:t>
      </w:r>
      <w:r>
        <w:rPr>
          <w:spacing w:val="58"/>
        </w:rPr>
        <w:t xml:space="preserve"> </w:t>
      </w:r>
      <w:r>
        <w:t>определяет</w:t>
      </w:r>
      <w:r>
        <w:rPr>
          <w:spacing w:val="67"/>
        </w:rPr>
        <w:t xml:space="preserve"> </w:t>
      </w:r>
      <w:r>
        <w:rPr>
          <w:spacing w:val="-2"/>
        </w:rPr>
        <w:t>наличие</w:t>
      </w:r>
    </w:p>
    <w:p w:rsidR="00CA516F" w:rsidRDefault="00CA516F">
      <w:pPr>
        <w:spacing w:line="274" w:lineRule="exact"/>
        <w:sectPr w:rsidR="00CA516F">
          <w:pgSz w:w="11910" w:h="16840"/>
          <w:pgMar w:top="1040" w:right="740" w:bottom="280" w:left="1580" w:header="720" w:footer="720" w:gutter="0"/>
          <w:cols w:space="720"/>
        </w:sectPr>
      </w:pPr>
    </w:p>
    <w:p w:rsidR="00CA516F" w:rsidRDefault="009A41A5">
      <w:pPr>
        <w:pStyle w:val="a3"/>
        <w:spacing w:before="65" w:line="276" w:lineRule="auto"/>
        <w:ind w:firstLine="0"/>
        <w:jc w:val="left"/>
      </w:pPr>
      <w:proofErr w:type="gramStart"/>
      <w:r>
        <w:lastRenderedPageBreak/>
        <w:t>групп 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 w:rsidR="00222DDD">
        <w:t>(1,</w:t>
      </w:r>
      <w:r>
        <w:t>5-3)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 дошкольного</w:t>
      </w:r>
      <w:r>
        <w:rPr>
          <w:spacing w:val="-1"/>
        </w:rPr>
        <w:t xml:space="preserve"> </w:t>
      </w:r>
      <w:r>
        <w:t>возраста:</w:t>
      </w:r>
      <w:r>
        <w:rPr>
          <w:spacing w:val="-1"/>
        </w:rPr>
        <w:t xml:space="preserve"> </w:t>
      </w:r>
      <w:r>
        <w:t>(младшая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-4), средняя</w:t>
      </w:r>
      <w:r>
        <w:rPr>
          <w:spacing w:val="-1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- 5), старшая (5 -6), подготовительная (6-7) группы.</w:t>
      </w:r>
      <w:proofErr w:type="gramEnd"/>
    </w:p>
    <w:p w:rsidR="00CA516F" w:rsidRDefault="009A41A5">
      <w:pPr>
        <w:pStyle w:val="a3"/>
        <w:spacing w:line="276" w:lineRule="auto"/>
        <w:jc w:val="left"/>
      </w:pPr>
      <w:r>
        <w:t>В детском саду воспитываются дети с ограниченными возможностями здоровья, которые</w:t>
      </w:r>
      <w:r>
        <w:rPr>
          <w:spacing w:val="-9"/>
        </w:rPr>
        <w:t xml:space="preserve"> </w:t>
      </w:r>
      <w:r>
        <w:t>получают</w:t>
      </w:r>
      <w:r>
        <w:rPr>
          <w:spacing w:val="-3"/>
        </w:rPr>
        <w:t xml:space="preserve"> </w:t>
      </w:r>
      <w:r>
        <w:t>квалифицированную</w:t>
      </w:r>
      <w:r>
        <w:rPr>
          <w:spacing w:val="-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по коррекции</w:t>
      </w:r>
      <w:r>
        <w:rPr>
          <w:spacing w:val="-7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 w:rsidR="00222DDD">
        <w:t>развитии.</w:t>
      </w:r>
      <w:r>
        <w:t xml:space="preserve"> </w:t>
      </w:r>
    </w:p>
    <w:p w:rsidR="00CA516F" w:rsidRDefault="009A41A5">
      <w:pPr>
        <w:spacing w:line="236" w:lineRule="exact"/>
        <w:ind w:left="825"/>
        <w:rPr>
          <w:sz w:val="24"/>
        </w:rPr>
      </w:pPr>
      <w:r>
        <w:rPr>
          <w:b/>
          <w:sz w:val="24"/>
        </w:rPr>
        <w:t>Проектная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мощность </w:t>
      </w:r>
      <w:r>
        <w:rPr>
          <w:sz w:val="24"/>
        </w:rPr>
        <w:t xml:space="preserve">– </w:t>
      </w:r>
      <w:r w:rsidR="00222DDD">
        <w:rPr>
          <w:sz w:val="24"/>
        </w:rPr>
        <w:t>240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человек.</w:t>
      </w:r>
    </w:p>
    <w:p w:rsidR="00CA516F" w:rsidRDefault="009A41A5">
      <w:pPr>
        <w:spacing w:before="20"/>
        <w:ind w:left="825"/>
        <w:rPr>
          <w:sz w:val="24"/>
        </w:rPr>
      </w:pPr>
      <w:r>
        <w:rPr>
          <w:b/>
          <w:sz w:val="24"/>
        </w:rPr>
        <w:t>Реальная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наполняемость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 w:rsidR="00C05500"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C05500">
        <w:rPr>
          <w:sz w:val="24"/>
        </w:rPr>
        <w:t>3/24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– 18</w:t>
      </w:r>
      <w:r w:rsidR="00C05500"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CA516F" w:rsidRDefault="009A41A5">
      <w:pPr>
        <w:spacing w:before="60"/>
        <w:ind w:left="825"/>
        <w:rPr>
          <w:sz w:val="24"/>
        </w:rPr>
      </w:pPr>
      <w:r>
        <w:rPr>
          <w:b/>
          <w:sz w:val="24"/>
        </w:rPr>
        <w:t>Обучение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 воспитание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в ДОУ </w:t>
      </w:r>
      <w:r>
        <w:rPr>
          <w:sz w:val="24"/>
        </w:rPr>
        <w:t>ведётся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языке.</w:t>
      </w:r>
    </w:p>
    <w:p w:rsidR="00CA516F" w:rsidRDefault="009A41A5">
      <w:pPr>
        <w:pStyle w:val="Heading1"/>
        <w:spacing w:before="8"/>
        <w:ind w:left="830"/>
      </w:pPr>
      <w:r>
        <w:t>Режим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CA516F" w:rsidRDefault="009A41A5">
      <w:pPr>
        <w:pStyle w:val="a4"/>
        <w:numPr>
          <w:ilvl w:val="1"/>
          <w:numId w:val="4"/>
        </w:numPr>
        <w:tabs>
          <w:tab w:val="left" w:pos="840"/>
          <w:tab w:val="left" w:pos="841"/>
        </w:tabs>
        <w:spacing w:before="19"/>
        <w:ind w:left="840" w:hanging="361"/>
        <w:jc w:val="left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</w:t>
      </w:r>
      <w:r w:rsidR="00C05500">
        <w:rPr>
          <w:sz w:val="24"/>
        </w:rPr>
        <w:t>-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процесс;</w:t>
      </w:r>
    </w:p>
    <w:p w:rsidR="00CA516F" w:rsidRDefault="009A41A5">
      <w:pPr>
        <w:pStyle w:val="a4"/>
        <w:numPr>
          <w:ilvl w:val="1"/>
          <w:numId w:val="4"/>
        </w:numPr>
        <w:tabs>
          <w:tab w:val="left" w:pos="840"/>
          <w:tab w:val="left" w:pos="841"/>
        </w:tabs>
        <w:spacing w:before="42"/>
        <w:ind w:left="840" w:hanging="361"/>
        <w:jc w:val="left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</w:t>
      </w:r>
      <w:r>
        <w:rPr>
          <w:spacing w:val="3"/>
          <w:sz w:val="24"/>
        </w:rPr>
        <w:t xml:space="preserve"> </w:t>
      </w:r>
      <w:r>
        <w:rPr>
          <w:sz w:val="24"/>
        </w:rPr>
        <w:t>– летняя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оздоровительная </w:t>
      </w:r>
      <w:r>
        <w:rPr>
          <w:spacing w:val="-2"/>
          <w:sz w:val="24"/>
        </w:rPr>
        <w:t>работа;</w:t>
      </w:r>
    </w:p>
    <w:p w:rsidR="00CA516F" w:rsidRDefault="009A41A5">
      <w:pPr>
        <w:pStyle w:val="a4"/>
        <w:numPr>
          <w:ilvl w:val="1"/>
          <w:numId w:val="4"/>
        </w:numPr>
        <w:tabs>
          <w:tab w:val="left" w:pos="840"/>
          <w:tab w:val="left" w:pos="841"/>
        </w:tabs>
        <w:spacing w:before="37"/>
        <w:ind w:left="840" w:hanging="361"/>
        <w:jc w:val="left"/>
        <w:rPr>
          <w:rFonts w:ascii="Symbol" w:hAnsi="Symbol"/>
          <w:sz w:val="24"/>
        </w:rPr>
      </w:pP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неделя – </w:t>
      </w:r>
      <w:r>
        <w:rPr>
          <w:spacing w:val="-2"/>
          <w:sz w:val="24"/>
        </w:rPr>
        <w:t>пятидневная;</w:t>
      </w:r>
    </w:p>
    <w:p w:rsidR="00CA516F" w:rsidRDefault="009A41A5">
      <w:pPr>
        <w:pStyle w:val="a4"/>
        <w:numPr>
          <w:ilvl w:val="1"/>
          <w:numId w:val="4"/>
        </w:numPr>
        <w:tabs>
          <w:tab w:val="left" w:pos="840"/>
          <w:tab w:val="left" w:pos="841"/>
        </w:tabs>
        <w:spacing w:before="42"/>
        <w:ind w:left="840" w:hanging="361"/>
        <w:jc w:val="left"/>
        <w:rPr>
          <w:rFonts w:ascii="Symbol" w:hAnsi="Symbol"/>
          <w:sz w:val="24"/>
        </w:rPr>
      </w:pPr>
      <w:r>
        <w:rPr>
          <w:sz w:val="24"/>
        </w:rPr>
        <w:t>длительность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 детей</w:t>
      </w:r>
      <w:r>
        <w:rPr>
          <w:spacing w:val="4"/>
          <w:sz w:val="24"/>
        </w:rPr>
        <w:t xml:space="preserve"> </w:t>
      </w:r>
      <w:r>
        <w:rPr>
          <w:sz w:val="24"/>
        </w:rPr>
        <w:t>–12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часов;</w:t>
      </w:r>
    </w:p>
    <w:p w:rsidR="00222DDD" w:rsidRPr="00222DDD" w:rsidRDefault="009A41A5">
      <w:pPr>
        <w:pStyle w:val="a4"/>
        <w:numPr>
          <w:ilvl w:val="1"/>
          <w:numId w:val="4"/>
        </w:numPr>
        <w:tabs>
          <w:tab w:val="left" w:pos="840"/>
          <w:tab w:val="left" w:pos="841"/>
        </w:tabs>
        <w:spacing w:before="42" w:line="264" w:lineRule="auto"/>
        <w:ind w:left="825" w:right="4178" w:hanging="346"/>
        <w:jc w:val="left"/>
        <w:rPr>
          <w:rFonts w:ascii="Symbol" w:hAnsi="Symbol"/>
          <w:sz w:val="24"/>
        </w:rPr>
      </w:pPr>
      <w:r>
        <w:rPr>
          <w:sz w:val="24"/>
        </w:rPr>
        <w:t>ежедневный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 с</w:t>
      </w:r>
      <w:r>
        <w:rPr>
          <w:spacing w:val="-6"/>
          <w:sz w:val="24"/>
        </w:rPr>
        <w:t xml:space="preserve"> </w:t>
      </w:r>
      <w:r>
        <w:rPr>
          <w:sz w:val="24"/>
        </w:rPr>
        <w:t>7-00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 19-00. </w:t>
      </w:r>
      <w:r>
        <w:rPr>
          <w:b/>
          <w:sz w:val="24"/>
        </w:rPr>
        <w:t>Тел.</w:t>
      </w:r>
      <w:r>
        <w:rPr>
          <w:sz w:val="24"/>
        </w:rPr>
        <w:t>: 8(48134) 2-60-</w:t>
      </w:r>
      <w:r w:rsidR="00222DDD">
        <w:rPr>
          <w:sz w:val="24"/>
        </w:rPr>
        <w:t>10</w:t>
      </w:r>
      <w:r>
        <w:rPr>
          <w:sz w:val="24"/>
        </w:rPr>
        <w:t xml:space="preserve"> – заведующий. </w:t>
      </w:r>
    </w:p>
    <w:p w:rsidR="00CA516F" w:rsidRPr="00222DDD" w:rsidRDefault="009A41A5">
      <w:pPr>
        <w:pStyle w:val="a4"/>
        <w:numPr>
          <w:ilvl w:val="1"/>
          <w:numId w:val="4"/>
        </w:numPr>
        <w:tabs>
          <w:tab w:val="left" w:pos="840"/>
          <w:tab w:val="left" w:pos="841"/>
        </w:tabs>
        <w:spacing w:before="42" w:line="264" w:lineRule="auto"/>
        <w:ind w:left="825" w:right="4178" w:hanging="346"/>
        <w:jc w:val="left"/>
        <w:rPr>
          <w:rFonts w:ascii="Symbol" w:hAnsi="Symbol"/>
          <w:sz w:val="24"/>
          <w:lang w:val="en-US"/>
        </w:rPr>
      </w:pPr>
      <w:proofErr w:type="gramStart"/>
      <w:r>
        <w:rPr>
          <w:b/>
          <w:sz w:val="24"/>
        </w:rPr>
        <w:t>е</w:t>
      </w:r>
      <w:proofErr w:type="gramEnd"/>
      <w:r w:rsidRPr="00222DDD">
        <w:rPr>
          <w:b/>
          <w:sz w:val="24"/>
          <w:lang w:val="en-US"/>
        </w:rPr>
        <w:t>-mail</w:t>
      </w:r>
      <w:r w:rsidRPr="00222DDD">
        <w:rPr>
          <w:sz w:val="24"/>
          <w:lang w:val="en-US"/>
        </w:rPr>
        <w:t xml:space="preserve">: </w:t>
      </w:r>
      <w:hyperlink r:id="rId5" w:history="1">
        <w:r w:rsidR="00222DDD" w:rsidRPr="003156B9">
          <w:rPr>
            <w:rStyle w:val="a5"/>
            <w:sz w:val="24"/>
            <w:lang w:val="en-US"/>
          </w:rPr>
          <w:t>roslavlskazka@yandex.ru</w:t>
        </w:r>
      </w:hyperlink>
    </w:p>
    <w:p w:rsidR="00CA516F" w:rsidRPr="00222DDD" w:rsidRDefault="009A41A5">
      <w:pPr>
        <w:spacing w:before="42"/>
        <w:ind w:left="888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сайта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hyperlink r:id="rId6" w:history="1">
        <w:r w:rsidR="00222DDD" w:rsidRPr="003156B9">
          <w:rPr>
            <w:rStyle w:val="a5"/>
            <w:bCs/>
            <w:sz w:val="24"/>
            <w:szCs w:val="24"/>
          </w:rPr>
          <w:t>http://ds-roslavl-skazka.gov67.ru</w:t>
        </w:r>
      </w:hyperlink>
      <w:r w:rsidR="00222DDD" w:rsidRPr="00222DDD">
        <w:rPr>
          <w:bCs/>
          <w:sz w:val="24"/>
          <w:szCs w:val="24"/>
        </w:rPr>
        <w:t xml:space="preserve"> </w:t>
      </w:r>
    </w:p>
    <w:p w:rsidR="00CA516F" w:rsidRDefault="00CA516F">
      <w:pPr>
        <w:pStyle w:val="a3"/>
        <w:spacing w:before="11"/>
        <w:ind w:left="0" w:firstLine="0"/>
        <w:jc w:val="left"/>
        <w:rPr>
          <w:sz w:val="31"/>
        </w:rPr>
      </w:pPr>
    </w:p>
    <w:p w:rsidR="00CA516F" w:rsidRDefault="009A41A5">
      <w:pPr>
        <w:pStyle w:val="a3"/>
        <w:spacing w:line="264" w:lineRule="auto"/>
        <w:ind w:right="117"/>
      </w:pPr>
      <w:r>
        <w:t xml:space="preserve">Основными участниками реализации ООП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являются</w:t>
      </w:r>
      <w:proofErr w:type="gramEnd"/>
      <w:r>
        <w:t>: дети дошкольного возраста, род</w:t>
      </w:r>
      <w:r>
        <w:t>ители (законные представители), педагоги.</w:t>
      </w:r>
    </w:p>
    <w:p w:rsidR="00CA516F" w:rsidRDefault="009A41A5">
      <w:pPr>
        <w:pStyle w:val="a3"/>
        <w:spacing w:line="259" w:lineRule="auto"/>
        <w:ind w:right="102"/>
      </w:pPr>
      <w:r>
        <w:t>Социальными заказчиками деятельности учреждения являются в первую очередь родители (законные представители) воспитанников. Поэтому коллектив ДОУ создаёт доброжелательную, психологически комфортную атмосферу, в осно</w:t>
      </w:r>
      <w:r>
        <w:t>ве которой лежит определенная система взаимодействия с родителями, взаимопонимание и сотрудничество.</w:t>
      </w:r>
    </w:p>
    <w:p w:rsidR="00CA516F" w:rsidRDefault="00CA516F">
      <w:pPr>
        <w:pStyle w:val="a3"/>
        <w:spacing w:before="9"/>
        <w:ind w:left="0" w:firstLine="0"/>
        <w:jc w:val="left"/>
        <w:rPr>
          <w:sz w:val="29"/>
        </w:rPr>
      </w:pPr>
    </w:p>
    <w:p w:rsidR="00CA516F" w:rsidRDefault="009A41A5">
      <w:pPr>
        <w:pStyle w:val="Heading1"/>
        <w:tabs>
          <w:tab w:val="left" w:pos="1300"/>
          <w:tab w:val="left" w:pos="2806"/>
          <w:tab w:val="left" w:pos="3171"/>
          <w:tab w:val="left" w:pos="3962"/>
          <w:tab w:val="left" w:pos="5305"/>
          <w:tab w:val="left" w:pos="6178"/>
          <w:tab w:val="left" w:pos="6657"/>
          <w:tab w:val="left" w:pos="7813"/>
        </w:tabs>
        <w:spacing w:line="259" w:lineRule="auto"/>
        <w:ind w:right="113" w:firstLine="706"/>
      </w:pPr>
      <w:r>
        <w:rPr>
          <w:spacing w:val="-4"/>
        </w:rPr>
        <w:t>г).</w:t>
      </w:r>
      <w:r>
        <w:tab/>
      </w:r>
      <w:r>
        <w:rPr>
          <w:spacing w:val="-2"/>
        </w:rPr>
        <w:t>Возрастные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иные</w:t>
      </w:r>
      <w:r>
        <w:tab/>
      </w:r>
      <w:r>
        <w:rPr>
          <w:spacing w:val="-2"/>
        </w:rPr>
        <w:t>категории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>ориентирована Программа</w:t>
      </w:r>
    </w:p>
    <w:p w:rsidR="00CA516F" w:rsidRDefault="009A41A5">
      <w:pPr>
        <w:pStyle w:val="a3"/>
        <w:spacing w:line="259" w:lineRule="auto"/>
        <w:ind w:left="825" w:right="2041" w:firstLine="0"/>
        <w:jc w:val="left"/>
      </w:pPr>
      <w:r>
        <w:t>Программа</w:t>
      </w:r>
      <w:r>
        <w:rPr>
          <w:spacing w:val="-11"/>
        </w:rPr>
        <w:t xml:space="preserve"> </w:t>
      </w:r>
      <w:r>
        <w:t>ориентирована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возраста: группа раннего возраста – 1,5-2 лет,</w:t>
      </w:r>
    </w:p>
    <w:p w:rsidR="00CA516F" w:rsidRDefault="009A41A5">
      <w:pPr>
        <w:pStyle w:val="a4"/>
        <w:numPr>
          <w:ilvl w:val="0"/>
          <w:numId w:val="3"/>
        </w:numPr>
        <w:tabs>
          <w:tab w:val="left" w:pos="1008"/>
        </w:tabs>
        <w:spacing w:line="275" w:lineRule="exact"/>
        <w:rPr>
          <w:sz w:val="24"/>
        </w:rPr>
      </w:pPr>
      <w:r>
        <w:rPr>
          <w:sz w:val="24"/>
        </w:rPr>
        <w:t>младшая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2-3 </w:t>
      </w:r>
      <w:r>
        <w:rPr>
          <w:spacing w:val="-4"/>
          <w:sz w:val="24"/>
        </w:rPr>
        <w:t>года,</w:t>
      </w:r>
    </w:p>
    <w:p w:rsidR="00CA516F" w:rsidRDefault="009A41A5">
      <w:pPr>
        <w:pStyle w:val="a4"/>
        <w:numPr>
          <w:ilvl w:val="0"/>
          <w:numId w:val="3"/>
        </w:numPr>
        <w:tabs>
          <w:tab w:val="left" w:pos="1008"/>
        </w:tabs>
        <w:spacing w:before="16" w:line="259" w:lineRule="auto"/>
        <w:ind w:left="825" w:right="5897" w:firstLine="0"/>
        <w:rPr>
          <w:sz w:val="24"/>
        </w:rPr>
      </w:pPr>
      <w:r>
        <w:rPr>
          <w:sz w:val="24"/>
        </w:rPr>
        <w:t>младшая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3-4</w:t>
      </w:r>
      <w:r>
        <w:rPr>
          <w:spacing w:val="-7"/>
          <w:sz w:val="24"/>
        </w:rPr>
        <w:t xml:space="preserve"> </w:t>
      </w:r>
      <w:r>
        <w:rPr>
          <w:sz w:val="24"/>
        </w:rPr>
        <w:t>лет, средняя группа – 4-5 лет, старшая группа – 5-6 лет,</w:t>
      </w:r>
    </w:p>
    <w:p w:rsidR="00CA516F" w:rsidRDefault="009A41A5">
      <w:pPr>
        <w:pStyle w:val="a3"/>
        <w:spacing w:before="4"/>
        <w:ind w:left="825" w:firstLine="0"/>
        <w:jc w:val="left"/>
      </w:pPr>
      <w:r>
        <w:t>подготовительная к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группа</w:t>
      </w:r>
      <w:r>
        <w:rPr>
          <w:spacing w:val="4"/>
        </w:rPr>
        <w:t xml:space="preserve"> </w:t>
      </w:r>
      <w:r>
        <w:t>– 6-7</w:t>
      </w:r>
      <w:r>
        <w:rPr>
          <w:spacing w:val="1"/>
        </w:rPr>
        <w:t xml:space="preserve"> </w:t>
      </w:r>
      <w:r>
        <w:rPr>
          <w:spacing w:val="-4"/>
        </w:rPr>
        <w:t>лет.</w:t>
      </w:r>
    </w:p>
    <w:p w:rsidR="00CA516F" w:rsidRDefault="00C05500">
      <w:pPr>
        <w:pStyle w:val="a3"/>
        <w:spacing w:before="21" w:line="259" w:lineRule="auto"/>
        <w:ind w:right="104" w:firstLine="830"/>
      </w:pPr>
      <w:r>
        <w:t>Также Программа ориентиро</w:t>
      </w:r>
      <w:r w:rsidR="009A41A5">
        <w:t>вана на категории целевых групп обу</w:t>
      </w:r>
      <w:r w:rsidR="009A41A5">
        <w:t xml:space="preserve">чающихся для оказания им адресной психологической помощи и включения их в программы </w:t>
      </w:r>
      <w:proofErr w:type="spellStart"/>
      <w:proofErr w:type="gramStart"/>
      <w:r w:rsidR="009A41A5">
        <w:t>психолого</w:t>
      </w:r>
      <w:proofErr w:type="spellEnd"/>
      <w:r w:rsidR="009A41A5">
        <w:t>- педагогического</w:t>
      </w:r>
      <w:proofErr w:type="gramEnd"/>
      <w:r w:rsidR="009A41A5">
        <w:t xml:space="preserve"> сопровождения:</w:t>
      </w:r>
    </w:p>
    <w:p w:rsidR="00CA516F" w:rsidRDefault="009A41A5">
      <w:pPr>
        <w:pStyle w:val="a4"/>
        <w:numPr>
          <w:ilvl w:val="0"/>
          <w:numId w:val="2"/>
        </w:numPr>
        <w:tabs>
          <w:tab w:val="left" w:pos="1090"/>
        </w:tabs>
        <w:spacing w:line="275" w:lineRule="exact"/>
        <w:ind w:hanging="265"/>
        <w:jc w:val="both"/>
        <w:rPr>
          <w:sz w:val="24"/>
        </w:rPr>
      </w:pPr>
      <w:proofErr w:type="spellStart"/>
      <w:r>
        <w:rPr>
          <w:sz w:val="24"/>
        </w:rPr>
        <w:t>нормотипичные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CA516F" w:rsidRDefault="00C05500">
      <w:pPr>
        <w:pStyle w:val="a4"/>
        <w:numPr>
          <w:ilvl w:val="0"/>
          <w:numId w:val="2"/>
        </w:numPr>
        <w:tabs>
          <w:tab w:val="left" w:pos="1123"/>
        </w:tabs>
        <w:spacing w:before="22" w:line="259" w:lineRule="auto"/>
        <w:ind w:left="119" w:right="118" w:firstLine="706"/>
        <w:jc w:val="both"/>
        <w:rPr>
          <w:sz w:val="24"/>
        </w:rPr>
      </w:pPr>
      <w:r>
        <w:rPr>
          <w:sz w:val="24"/>
        </w:rPr>
        <w:t>обучающиеся с ООП</w:t>
      </w:r>
      <w:r w:rsidR="009A41A5">
        <w:rPr>
          <w:sz w:val="24"/>
        </w:rPr>
        <w:t xml:space="preserve"> с ОВЗ </w:t>
      </w:r>
      <w:r w:rsidR="009A41A5">
        <w:rPr>
          <w:sz w:val="24"/>
        </w:rPr>
        <w:t>и (или) инвалидностью, получившие статус в</w:t>
      </w:r>
      <w:r w:rsidR="009A41A5">
        <w:rPr>
          <w:sz w:val="24"/>
        </w:rPr>
        <w:t xml:space="preserve"> порядке, установленном законодательством Российской Федерации;</w:t>
      </w:r>
    </w:p>
    <w:p w:rsidR="00CA516F" w:rsidRDefault="009A41A5">
      <w:pPr>
        <w:pStyle w:val="a3"/>
        <w:spacing w:line="259" w:lineRule="auto"/>
        <w:ind w:right="111"/>
      </w:pPr>
      <w:r>
        <w:t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</w:t>
      </w:r>
    </w:p>
    <w:p w:rsidR="00CA516F" w:rsidRDefault="009A41A5">
      <w:pPr>
        <w:pStyle w:val="a3"/>
        <w:spacing w:line="259" w:lineRule="auto"/>
        <w:ind w:right="111"/>
      </w:pPr>
      <w:r>
        <w:t xml:space="preserve">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ребенком в посещении </w:t>
      </w:r>
      <w:r>
        <w:rPr>
          <w:spacing w:val="-4"/>
        </w:rPr>
        <w:t>ДОО;</w:t>
      </w:r>
    </w:p>
    <w:p w:rsidR="00CA516F" w:rsidRDefault="00CA516F">
      <w:pPr>
        <w:spacing w:line="259" w:lineRule="auto"/>
        <w:sectPr w:rsidR="00CA516F">
          <w:pgSz w:w="11910" w:h="16840"/>
          <w:pgMar w:top="1080" w:right="740" w:bottom="280" w:left="1580" w:header="720" w:footer="720" w:gutter="0"/>
          <w:cols w:space="720"/>
        </w:sectPr>
      </w:pPr>
    </w:p>
    <w:p w:rsidR="00CA516F" w:rsidRDefault="009A41A5">
      <w:pPr>
        <w:pStyle w:val="a3"/>
        <w:spacing w:before="66" w:line="259" w:lineRule="auto"/>
        <w:ind w:right="112"/>
      </w:pPr>
      <w:r>
        <w:lastRenderedPageBreak/>
        <w:t>обучающиес</w:t>
      </w:r>
      <w:r>
        <w:t>я, испытывающие трудности в освоении образовательных программ, развитии, социальной адаптации;</w:t>
      </w:r>
    </w:p>
    <w:p w:rsidR="00CA516F" w:rsidRDefault="009A41A5">
      <w:pPr>
        <w:pStyle w:val="a3"/>
        <w:spacing w:line="275" w:lineRule="exact"/>
        <w:ind w:left="883" w:firstLine="0"/>
      </w:pPr>
      <w:r>
        <w:t>одаренные</w:t>
      </w:r>
      <w:r>
        <w:rPr>
          <w:spacing w:val="-4"/>
        </w:rPr>
        <w:t xml:space="preserve"> </w:t>
      </w:r>
      <w:r>
        <w:rPr>
          <w:spacing w:val="-2"/>
        </w:rPr>
        <w:t>обучающиеся;</w:t>
      </w:r>
    </w:p>
    <w:p w:rsidR="00CA516F" w:rsidRDefault="009A41A5">
      <w:pPr>
        <w:pStyle w:val="a4"/>
        <w:numPr>
          <w:ilvl w:val="0"/>
          <w:numId w:val="2"/>
        </w:numPr>
        <w:tabs>
          <w:tab w:val="left" w:pos="1128"/>
        </w:tabs>
        <w:spacing w:before="22" w:line="259" w:lineRule="auto"/>
        <w:ind w:left="119" w:right="119" w:firstLine="706"/>
        <w:jc w:val="both"/>
        <w:rPr>
          <w:sz w:val="24"/>
        </w:rPr>
      </w:pPr>
      <w:r>
        <w:rPr>
          <w:sz w:val="24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CA516F" w:rsidRDefault="009A41A5">
      <w:pPr>
        <w:pStyle w:val="a4"/>
        <w:numPr>
          <w:ilvl w:val="0"/>
          <w:numId w:val="2"/>
        </w:numPr>
        <w:tabs>
          <w:tab w:val="left" w:pos="1267"/>
        </w:tabs>
        <w:spacing w:line="261" w:lineRule="auto"/>
        <w:ind w:left="119" w:right="109" w:firstLine="706"/>
        <w:jc w:val="both"/>
        <w:rPr>
          <w:sz w:val="24"/>
        </w:rPr>
      </w:pPr>
      <w:r>
        <w:rPr>
          <w:sz w:val="24"/>
        </w:rPr>
        <w:t xml:space="preserve">дети и (или) семьи, </w:t>
      </w:r>
      <w:r>
        <w:rPr>
          <w:sz w:val="24"/>
        </w:rPr>
        <w:t>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CA516F" w:rsidRDefault="00C05500">
      <w:pPr>
        <w:pStyle w:val="a4"/>
        <w:numPr>
          <w:ilvl w:val="0"/>
          <w:numId w:val="2"/>
        </w:numPr>
        <w:tabs>
          <w:tab w:val="left" w:pos="1138"/>
        </w:tabs>
        <w:spacing w:line="259" w:lineRule="auto"/>
        <w:ind w:left="119" w:right="105" w:firstLine="706"/>
        <w:jc w:val="both"/>
        <w:rPr>
          <w:sz w:val="24"/>
        </w:rPr>
      </w:pPr>
      <w:r>
        <w:rPr>
          <w:sz w:val="24"/>
        </w:rPr>
        <w:t>обучающиеся «группы риска»</w:t>
      </w:r>
      <w:r w:rsidR="009A41A5">
        <w:rPr>
          <w:sz w:val="24"/>
        </w:rPr>
        <w:t>: проявляющие комплекс выраженных факторов риска негативных проявлений (имп</w:t>
      </w:r>
      <w:r w:rsidR="009A41A5">
        <w:rPr>
          <w:sz w:val="24"/>
        </w:rPr>
        <w:t>ульсивность, агрессивность, неустойчивая или крайне низкая (завышенная) самооценка, завышенный уровень притязаний).</w:t>
      </w:r>
    </w:p>
    <w:p w:rsidR="00CA516F" w:rsidRDefault="00CA516F">
      <w:pPr>
        <w:pStyle w:val="a3"/>
        <w:spacing w:before="9"/>
        <w:ind w:left="0" w:firstLine="0"/>
        <w:jc w:val="left"/>
        <w:rPr>
          <w:sz w:val="25"/>
        </w:rPr>
      </w:pPr>
    </w:p>
    <w:p w:rsidR="00CA516F" w:rsidRDefault="009A41A5">
      <w:pPr>
        <w:pStyle w:val="Heading1"/>
        <w:ind w:left="825"/>
        <w:jc w:val="both"/>
      </w:pPr>
      <w:proofErr w:type="spellStart"/>
      <w:r>
        <w:t>д</w:t>
      </w:r>
      <w:proofErr w:type="spellEnd"/>
      <w:r>
        <w:t>).</w:t>
      </w:r>
      <w:r>
        <w:rPr>
          <w:spacing w:val="-1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CA516F" w:rsidRDefault="009A41A5">
      <w:pPr>
        <w:pStyle w:val="a3"/>
        <w:spacing w:before="17" w:line="259" w:lineRule="auto"/>
        <w:ind w:right="112"/>
      </w:pPr>
      <w:r>
        <w:t xml:space="preserve">Федеральная образовательная программа дошкольного образования </w:t>
      </w:r>
      <w:hyperlink r:id="rId7">
        <w:r>
          <w:rPr>
            <w:color w:val="0000FF"/>
            <w:spacing w:val="-2"/>
            <w:u w:val="single" w:color="0000FF"/>
          </w:rPr>
          <w:t>http://publication.pravo.gov.ru/Document/View/0001202212280044</w:t>
        </w:r>
      </w:hyperlink>
    </w:p>
    <w:p w:rsidR="00CA516F" w:rsidRDefault="009A41A5">
      <w:pPr>
        <w:pStyle w:val="a3"/>
        <w:spacing w:line="259" w:lineRule="auto"/>
        <w:ind w:right="98"/>
      </w:pPr>
      <w:r>
        <w:t xml:space="preserve">Парциальная </w:t>
      </w:r>
      <w:r w:rsidR="00C05500">
        <w:t xml:space="preserve">образовательная </w:t>
      </w:r>
      <w:r>
        <w:t xml:space="preserve">программа </w:t>
      </w:r>
      <w:r w:rsidR="00C05500">
        <w:t>«Английский для дошкольников» / Ю.А. Комарова. – М.: ООО «Русское слово – учебник», 2016. – 160 с. (ФГОС дошкольного образования)</w:t>
      </w:r>
    </w:p>
    <w:p w:rsidR="00CA516F" w:rsidRDefault="00CA516F">
      <w:pPr>
        <w:pStyle w:val="a3"/>
        <w:spacing w:before="3"/>
        <w:ind w:left="0" w:firstLine="0"/>
        <w:jc w:val="left"/>
        <w:rPr>
          <w:sz w:val="18"/>
        </w:rPr>
      </w:pPr>
    </w:p>
    <w:p w:rsidR="00CA516F" w:rsidRDefault="00CA516F">
      <w:pPr>
        <w:rPr>
          <w:sz w:val="18"/>
        </w:rPr>
        <w:sectPr w:rsidR="00CA516F">
          <w:pgSz w:w="11910" w:h="16840"/>
          <w:pgMar w:top="1040" w:right="740" w:bottom="280" w:left="1580" w:header="720" w:footer="720" w:gutter="0"/>
          <w:cols w:space="720"/>
        </w:sectPr>
      </w:pPr>
    </w:p>
    <w:p w:rsidR="00CA516F" w:rsidRDefault="00CA516F">
      <w:pPr>
        <w:pStyle w:val="a3"/>
        <w:spacing w:before="8"/>
        <w:ind w:left="0" w:firstLine="0"/>
        <w:jc w:val="left"/>
        <w:rPr>
          <w:sz w:val="33"/>
        </w:rPr>
      </w:pPr>
    </w:p>
    <w:p w:rsidR="00CA516F" w:rsidRDefault="009A41A5">
      <w:pPr>
        <w:pStyle w:val="Heading1"/>
        <w:spacing w:before="1"/>
      </w:pPr>
      <w:r>
        <w:rPr>
          <w:spacing w:val="-4"/>
        </w:rPr>
        <w:t>детей</w:t>
      </w:r>
    </w:p>
    <w:p w:rsidR="00CA516F" w:rsidRDefault="009A41A5">
      <w:pPr>
        <w:spacing w:before="90"/>
        <w:ind w:left="76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е).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5"/>
          <w:sz w:val="24"/>
        </w:rPr>
        <w:t xml:space="preserve"> </w:t>
      </w:r>
      <w:r>
        <w:rPr>
          <w:b/>
          <w:spacing w:val="-2"/>
          <w:sz w:val="24"/>
        </w:rPr>
        <w:t>семьями</w:t>
      </w:r>
    </w:p>
    <w:p w:rsidR="00CA516F" w:rsidRDefault="00CA516F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CA516F" w:rsidRDefault="009A41A5">
      <w:pPr>
        <w:pStyle w:val="a3"/>
        <w:ind w:left="76" w:firstLine="0"/>
        <w:jc w:val="left"/>
      </w:pPr>
      <w:r>
        <w:t>Одним</w:t>
      </w:r>
      <w:r>
        <w:rPr>
          <w:spacing w:val="70"/>
          <w:w w:val="150"/>
        </w:rPr>
        <w:t xml:space="preserve"> </w:t>
      </w:r>
      <w:r>
        <w:t>из</w:t>
      </w:r>
      <w:r>
        <w:rPr>
          <w:spacing w:val="65"/>
          <w:w w:val="150"/>
        </w:rPr>
        <w:t xml:space="preserve"> </w:t>
      </w:r>
      <w:r>
        <w:t>важных</w:t>
      </w:r>
      <w:r>
        <w:rPr>
          <w:spacing w:val="64"/>
          <w:w w:val="150"/>
        </w:rPr>
        <w:t xml:space="preserve"> </w:t>
      </w:r>
      <w:r>
        <w:t>принципов</w:t>
      </w:r>
      <w:r>
        <w:rPr>
          <w:spacing w:val="66"/>
          <w:w w:val="150"/>
        </w:rPr>
        <w:t xml:space="preserve"> </w:t>
      </w:r>
      <w:r>
        <w:t>реализации</w:t>
      </w:r>
      <w:r>
        <w:rPr>
          <w:spacing w:val="61"/>
          <w:w w:val="150"/>
        </w:rPr>
        <w:t xml:space="preserve"> </w:t>
      </w:r>
      <w:r>
        <w:t>Про</w:t>
      </w:r>
      <w:r>
        <w:t>граммы</w:t>
      </w:r>
      <w:r>
        <w:rPr>
          <w:spacing w:val="66"/>
          <w:w w:val="150"/>
        </w:rPr>
        <w:t xml:space="preserve"> </w:t>
      </w:r>
      <w:r>
        <w:t>является</w:t>
      </w:r>
      <w:r>
        <w:rPr>
          <w:spacing w:val="68"/>
          <w:w w:val="150"/>
        </w:rPr>
        <w:t xml:space="preserve"> </w:t>
      </w:r>
      <w:proofErr w:type="gramStart"/>
      <w:r>
        <w:t>совместное</w:t>
      </w:r>
      <w:proofErr w:type="gramEnd"/>
      <w:r>
        <w:rPr>
          <w:spacing w:val="69"/>
          <w:w w:val="150"/>
        </w:rPr>
        <w:t xml:space="preserve"> </w:t>
      </w:r>
      <w:r>
        <w:rPr>
          <w:spacing w:val="-10"/>
        </w:rPr>
        <w:t>с</w:t>
      </w:r>
    </w:p>
    <w:p w:rsidR="00CA516F" w:rsidRDefault="00CA516F">
      <w:pPr>
        <w:sectPr w:rsidR="00CA516F">
          <w:type w:val="continuous"/>
          <w:pgSz w:w="11910" w:h="16840"/>
          <w:pgMar w:top="1040" w:right="740" w:bottom="280" w:left="1580" w:header="720" w:footer="720" w:gutter="0"/>
          <w:cols w:num="2" w:space="720" w:equalWidth="0">
            <w:col w:w="709" w:space="40"/>
            <w:col w:w="8841"/>
          </w:cols>
        </w:sectPr>
      </w:pPr>
    </w:p>
    <w:p w:rsidR="00CA516F" w:rsidRDefault="009A41A5">
      <w:pPr>
        <w:pStyle w:val="a3"/>
        <w:spacing w:before="21" w:line="259" w:lineRule="auto"/>
        <w:ind w:right="108" w:firstLine="0"/>
      </w:pPr>
      <w:r>
        <w:lastRenderedPageBreak/>
        <w:t>родителями воспитание и развитие дошкольников, вовлечение родителей в образовательный процесс дошкольного учреждения. При этом сам воспитатель определяет, какие задачи он сможет более эффективно решить при взаимодействии с семьей, как поддерживать с родите</w:t>
      </w:r>
      <w:r>
        <w:t>лями деловые и личные контакты, вовлекать их в процесс совместного воспитания дошкольников.</w:t>
      </w:r>
    </w:p>
    <w:p w:rsidR="00CA516F" w:rsidRDefault="009A41A5">
      <w:pPr>
        <w:pStyle w:val="a3"/>
        <w:spacing w:before="3"/>
        <w:ind w:left="888" w:firstLine="0"/>
      </w:pPr>
      <w:r>
        <w:t>Задачи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педагога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rPr>
          <w:spacing w:val="-2"/>
        </w:rPr>
        <w:t>дошкольников:</w:t>
      </w:r>
    </w:p>
    <w:p w:rsidR="00CA516F" w:rsidRDefault="009A41A5">
      <w:pPr>
        <w:pStyle w:val="a3"/>
        <w:spacing w:before="22" w:line="259" w:lineRule="auto"/>
        <w:ind w:right="103"/>
      </w:pPr>
      <w:r>
        <w:t>Познакомить родителей с особенностями физического, социально-личностного, познавательного и художественного р</w:t>
      </w:r>
      <w:r>
        <w:t>азвития детей младшего дошкольного возраста и адаптации их к условиям дошкольного учреждения.</w:t>
      </w:r>
    </w:p>
    <w:p w:rsidR="00CA516F" w:rsidRDefault="009A41A5">
      <w:pPr>
        <w:pStyle w:val="a3"/>
        <w:spacing w:line="259" w:lineRule="auto"/>
        <w:ind w:right="117"/>
      </w:pPr>
      <w:r>
        <w:t>Помочь родителям в освоении методики укрепления здоровья ребенка в семье, способствовать его полноценному физическому развитию, освоению культурно</w:t>
      </w:r>
      <w:r w:rsidR="00C05500">
        <w:t>-</w:t>
      </w:r>
      <w:r>
        <w:t>гигиенических на</w:t>
      </w:r>
      <w:r>
        <w:t>выков, правил безопасного поведения дома и на улице.</w:t>
      </w:r>
    </w:p>
    <w:p w:rsidR="00CA516F" w:rsidRDefault="009A41A5">
      <w:pPr>
        <w:pStyle w:val="a3"/>
        <w:spacing w:line="259" w:lineRule="auto"/>
        <w:ind w:right="105" w:firstLine="768"/>
      </w:pPr>
      <w:r>
        <w:t>Познакомить родителей с особой ролью семьи, близких в социально-личностном развитии дошкольников. Совместно с родителями развивать доброжелательное</w:t>
      </w:r>
      <w:r>
        <w:rPr>
          <w:spacing w:val="80"/>
        </w:rPr>
        <w:t xml:space="preserve"> </w:t>
      </w:r>
      <w:r>
        <w:t>отношение ребенка к взрослым и сверстникам, эмоциональную отзывчивость к близким, уверенность в своих силах.</w:t>
      </w:r>
    </w:p>
    <w:p w:rsidR="00CA516F" w:rsidRDefault="009A41A5">
      <w:pPr>
        <w:pStyle w:val="a3"/>
        <w:spacing w:line="259" w:lineRule="auto"/>
        <w:ind w:right="115" w:firstLine="768"/>
      </w:pPr>
      <w:r>
        <w:t>Совместно с родителями способствовать развитию детской самостоятельности, простейших навыков самообслуживания, предложить родителям создать условия</w:t>
      </w:r>
      <w:r>
        <w:t xml:space="preserve"> для развития самостоятельности дошкольника дома.</w:t>
      </w:r>
    </w:p>
    <w:p w:rsidR="00CA516F" w:rsidRDefault="009A41A5">
      <w:pPr>
        <w:pStyle w:val="a3"/>
        <w:spacing w:line="259" w:lineRule="auto"/>
        <w:ind w:right="106" w:firstLine="768"/>
      </w:pPr>
      <w:r>
        <w:t>Помочь родителям в обогащении сенсорного опыта ребенка, развитии его любознательности, накоплении первых представлений о предметном, природном и социальном мире.</w:t>
      </w:r>
    </w:p>
    <w:p w:rsidR="00CA516F" w:rsidRDefault="009A41A5">
      <w:pPr>
        <w:pStyle w:val="a3"/>
        <w:spacing w:line="259" w:lineRule="auto"/>
        <w:ind w:right="103" w:firstLine="768"/>
      </w:pPr>
      <w:r>
        <w:t>Развивать у родителей интерес к совместным и</w:t>
      </w:r>
      <w:r>
        <w:t>грам и занятиям с ребенком дома, познакомить их со способами развития воображения, творческих проявлений ребенка в разных видах художественной и игровой деятельности.</w:t>
      </w:r>
    </w:p>
    <w:p w:rsidR="00CA516F" w:rsidRDefault="00CA516F">
      <w:pPr>
        <w:spacing w:line="259" w:lineRule="auto"/>
        <w:sectPr w:rsidR="00CA516F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CA516F" w:rsidRDefault="009A41A5">
      <w:pPr>
        <w:pStyle w:val="a3"/>
        <w:spacing w:before="66" w:line="259" w:lineRule="auto"/>
        <w:ind w:right="116" w:firstLine="0"/>
      </w:pPr>
      <w:r>
        <w:lastRenderedPageBreak/>
        <w:t>Необходимыми условиями успешной реализации данного раздела Программы явля</w:t>
      </w:r>
      <w:r>
        <w:t>ются доброжелательный стиль ежедневного общения педагогов с родителями, исключены категоричность, требовательный тон, с соблюдением подходов:</w:t>
      </w:r>
    </w:p>
    <w:p w:rsidR="00CA516F" w:rsidRDefault="009A41A5">
      <w:pPr>
        <w:pStyle w:val="a4"/>
        <w:numPr>
          <w:ilvl w:val="0"/>
          <w:numId w:val="1"/>
        </w:numPr>
        <w:tabs>
          <w:tab w:val="left" w:pos="1258"/>
        </w:tabs>
        <w:spacing w:line="259" w:lineRule="auto"/>
        <w:ind w:right="107" w:firstLine="768"/>
        <w:jc w:val="both"/>
        <w:rPr>
          <w:sz w:val="24"/>
        </w:rPr>
      </w:pPr>
      <w:r>
        <w:rPr>
          <w:sz w:val="24"/>
        </w:rPr>
        <w:t>Индивидуально-дифференцированный подход – выбор педагогом форм и сре</w:t>
      </w:r>
      <w:proofErr w:type="gramStart"/>
      <w:r>
        <w:rPr>
          <w:sz w:val="24"/>
        </w:rPr>
        <w:t>дств вз</w:t>
      </w:r>
      <w:proofErr w:type="gramEnd"/>
      <w:r>
        <w:rPr>
          <w:sz w:val="24"/>
        </w:rPr>
        <w:t>аимодействия с учетом ситуации, настрое</w:t>
      </w:r>
      <w:r>
        <w:rPr>
          <w:sz w:val="24"/>
        </w:rPr>
        <w:t>ния, действие в интересах ребенка.</w:t>
      </w:r>
    </w:p>
    <w:p w:rsidR="00CA516F" w:rsidRDefault="009A41A5">
      <w:pPr>
        <w:pStyle w:val="a4"/>
        <w:numPr>
          <w:ilvl w:val="0"/>
          <w:numId w:val="1"/>
        </w:numPr>
        <w:tabs>
          <w:tab w:val="left" w:pos="1215"/>
        </w:tabs>
        <w:spacing w:line="259" w:lineRule="auto"/>
        <w:ind w:right="111" w:firstLine="768"/>
        <w:jc w:val="both"/>
        <w:rPr>
          <w:sz w:val="24"/>
        </w:rPr>
      </w:pPr>
      <w:r>
        <w:rPr>
          <w:sz w:val="24"/>
        </w:rPr>
        <w:t>Сотрудничество, а не наставничество, предполагающее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z w:val="24"/>
        </w:rPr>
        <w:t>мьи и искреннее желание помочь.</w:t>
      </w:r>
    </w:p>
    <w:p w:rsidR="00CA516F" w:rsidRDefault="009A41A5">
      <w:pPr>
        <w:pStyle w:val="a4"/>
        <w:numPr>
          <w:ilvl w:val="0"/>
          <w:numId w:val="1"/>
        </w:numPr>
        <w:tabs>
          <w:tab w:val="left" w:pos="1090"/>
        </w:tabs>
        <w:spacing w:before="2"/>
        <w:ind w:left="1089" w:hanging="265"/>
        <w:jc w:val="both"/>
        <w:rPr>
          <w:sz w:val="24"/>
        </w:rPr>
      </w:pPr>
      <w:r>
        <w:rPr>
          <w:sz w:val="24"/>
        </w:rPr>
        <w:t>Серьёзная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качества</w:t>
      </w:r>
    </w:p>
    <w:p w:rsidR="00CA516F" w:rsidRDefault="009A41A5">
      <w:pPr>
        <w:pStyle w:val="a4"/>
        <w:numPr>
          <w:ilvl w:val="0"/>
          <w:numId w:val="1"/>
        </w:numPr>
        <w:tabs>
          <w:tab w:val="left" w:pos="1186"/>
        </w:tabs>
        <w:spacing w:before="22" w:line="259" w:lineRule="auto"/>
        <w:ind w:right="110" w:firstLine="706"/>
        <w:jc w:val="both"/>
        <w:rPr>
          <w:sz w:val="24"/>
        </w:rPr>
      </w:pPr>
      <w:r>
        <w:rPr>
          <w:sz w:val="24"/>
        </w:rPr>
        <w:t>Динамичность – быстрое реагирование на изменения социального состава родителей, их образовательные потребности и воспитательные запросы. В зависимости от</w:t>
      </w:r>
      <w:r>
        <w:rPr>
          <w:sz w:val="24"/>
        </w:rPr>
        <w:t xml:space="preserve"> этого меняются формы и направления работы педагогического коллектива с семьями </w:t>
      </w:r>
      <w:r>
        <w:rPr>
          <w:spacing w:val="-2"/>
          <w:sz w:val="24"/>
        </w:rPr>
        <w:t>воспитанников.</w:t>
      </w:r>
    </w:p>
    <w:sectPr w:rsidR="00CA516F" w:rsidSect="00CA516F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0A8"/>
    <w:multiLevelType w:val="hybridMultilevel"/>
    <w:tmpl w:val="FBEE7B68"/>
    <w:lvl w:ilvl="0" w:tplc="B72EFEB4">
      <w:start w:val="1"/>
      <w:numFmt w:val="decimal"/>
      <w:lvlText w:val="%1"/>
      <w:lvlJc w:val="left"/>
      <w:pPr>
        <w:ind w:left="100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068A2E">
      <w:numFmt w:val="bullet"/>
      <w:lvlText w:val="•"/>
      <w:lvlJc w:val="left"/>
      <w:pPr>
        <w:ind w:left="1858" w:hanging="183"/>
      </w:pPr>
      <w:rPr>
        <w:rFonts w:hint="default"/>
        <w:lang w:val="ru-RU" w:eastAsia="en-US" w:bidi="ar-SA"/>
      </w:rPr>
    </w:lvl>
    <w:lvl w:ilvl="2" w:tplc="A9F481CA">
      <w:numFmt w:val="bullet"/>
      <w:lvlText w:val="•"/>
      <w:lvlJc w:val="left"/>
      <w:pPr>
        <w:ind w:left="2716" w:hanging="183"/>
      </w:pPr>
      <w:rPr>
        <w:rFonts w:hint="default"/>
        <w:lang w:val="ru-RU" w:eastAsia="en-US" w:bidi="ar-SA"/>
      </w:rPr>
    </w:lvl>
    <w:lvl w:ilvl="3" w:tplc="8092F502">
      <w:numFmt w:val="bullet"/>
      <w:lvlText w:val="•"/>
      <w:lvlJc w:val="left"/>
      <w:pPr>
        <w:ind w:left="3575" w:hanging="183"/>
      </w:pPr>
      <w:rPr>
        <w:rFonts w:hint="default"/>
        <w:lang w:val="ru-RU" w:eastAsia="en-US" w:bidi="ar-SA"/>
      </w:rPr>
    </w:lvl>
    <w:lvl w:ilvl="4" w:tplc="DD86EAF4">
      <w:numFmt w:val="bullet"/>
      <w:lvlText w:val="•"/>
      <w:lvlJc w:val="left"/>
      <w:pPr>
        <w:ind w:left="4433" w:hanging="183"/>
      </w:pPr>
      <w:rPr>
        <w:rFonts w:hint="default"/>
        <w:lang w:val="ru-RU" w:eastAsia="en-US" w:bidi="ar-SA"/>
      </w:rPr>
    </w:lvl>
    <w:lvl w:ilvl="5" w:tplc="15744B04">
      <w:numFmt w:val="bullet"/>
      <w:lvlText w:val="•"/>
      <w:lvlJc w:val="left"/>
      <w:pPr>
        <w:ind w:left="5292" w:hanging="183"/>
      </w:pPr>
      <w:rPr>
        <w:rFonts w:hint="default"/>
        <w:lang w:val="ru-RU" w:eastAsia="en-US" w:bidi="ar-SA"/>
      </w:rPr>
    </w:lvl>
    <w:lvl w:ilvl="6" w:tplc="67F22EDC">
      <w:numFmt w:val="bullet"/>
      <w:lvlText w:val="•"/>
      <w:lvlJc w:val="left"/>
      <w:pPr>
        <w:ind w:left="6150" w:hanging="183"/>
      </w:pPr>
      <w:rPr>
        <w:rFonts w:hint="default"/>
        <w:lang w:val="ru-RU" w:eastAsia="en-US" w:bidi="ar-SA"/>
      </w:rPr>
    </w:lvl>
    <w:lvl w:ilvl="7" w:tplc="1CA8DA64">
      <w:numFmt w:val="bullet"/>
      <w:lvlText w:val="•"/>
      <w:lvlJc w:val="left"/>
      <w:pPr>
        <w:ind w:left="7008" w:hanging="183"/>
      </w:pPr>
      <w:rPr>
        <w:rFonts w:hint="default"/>
        <w:lang w:val="ru-RU" w:eastAsia="en-US" w:bidi="ar-SA"/>
      </w:rPr>
    </w:lvl>
    <w:lvl w:ilvl="8" w:tplc="DBB404D4">
      <w:numFmt w:val="bullet"/>
      <w:lvlText w:val="•"/>
      <w:lvlJc w:val="left"/>
      <w:pPr>
        <w:ind w:left="7867" w:hanging="183"/>
      </w:pPr>
      <w:rPr>
        <w:rFonts w:hint="default"/>
        <w:lang w:val="ru-RU" w:eastAsia="en-US" w:bidi="ar-SA"/>
      </w:rPr>
    </w:lvl>
  </w:abstractNum>
  <w:abstractNum w:abstractNumId="1">
    <w:nsid w:val="2A9E3610"/>
    <w:multiLevelType w:val="hybridMultilevel"/>
    <w:tmpl w:val="A8961024"/>
    <w:lvl w:ilvl="0" w:tplc="94C4A9C2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9A6260">
      <w:numFmt w:val="bullet"/>
      <w:lvlText w:val="-"/>
      <w:lvlJc w:val="left"/>
      <w:pPr>
        <w:ind w:left="119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7D2A754">
      <w:numFmt w:val="bullet"/>
      <w:lvlText w:val="•"/>
      <w:lvlJc w:val="left"/>
      <w:pPr>
        <w:ind w:left="2012" w:hanging="207"/>
      </w:pPr>
      <w:rPr>
        <w:rFonts w:hint="default"/>
        <w:lang w:val="ru-RU" w:eastAsia="en-US" w:bidi="ar-SA"/>
      </w:rPr>
    </w:lvl>
    <w:lvl w:ilvl="3" w:tplc="D41CCF30">
      <w:numFmt w:val="bullet"/>
      <w:lvlText w:val="•"/>
      <w:lvlJc w:val="left"/>
      <w:pPr>
        <w:ind w:left="2959" w:hanging="207"/>
      </w:pPr>
      <w:rPr>
        <w:rFonts w:hint="default"/>
        <w:lang w:val="ru-RU" w:eastAsia="en-US" w:bidi="ar-SA"/>
      </w:rPr>
    </w:lvl>
    <w:lvl w:ilvl="4" w:tplc="13AE781E">
      <w:numFmt w:val="bullet"/>
      <w:lvlText w:val="•"/>
      <w:lvlJc w:val="left"/>
      <w:pPr>
        <w:ind w:left="3905" w:hanging="207"/>
      </w:pPr>
      <w:rPr>
        <w:rFonts w:hint="default"/>
        <w:lang w:val="ru-RU" w:eastAsia="en-US" w:bidi="ar-SA"/>
      </w:rPr>
    </w:lvl>
    <w:lvl w:ilvl="5" w:tplc="83C82FD2">
      <w:numFmt w:val="bullet"/>
      <w:lvlText w:val="•"/>
      <w:lvlJc w:val="left"/>
      <w:pPr>
        <w:ind w:left="4852" w:hanging="207"/>
      </w:pPr>
      <w:rPr>
        <w:rFonts w:hint="default"/>
        <w:lang w:val="ru-RU" w:eastAsia="en-US" w:bidi="ar-SA"/>
      </w:rPr>
    </w:lvl>
    <w:lvl w:ilvl="6" w:tplc="D83AC7A0">
      <w:numFmt w:val="bullet"/>
      <w:lvlText w:val="•"/>
      <w:lvlJc w:val="left"/>
      <w:pPr>
        <w:ind w:left="5798" w:hanging="207"/>
      </w:pPr>
      <w:rPr>
        <w:rFonts w:hint="default"/>
        <w:lang w:val="ru-RU" w:eastAsia="en-US" w:bidi="ar-SA"/>
      </w:rPr>
    </w:lvl>
    <w:lvl w:ilvl="7" w:tplc="FC027154">
      <w:numFmt w:val="bullet"/>
      <w:lvlText w:val="•"/>
      <w:lvlJc w:val="left"/>
      <w:pPr>
        <w:ind w:left="6744" w:hanging="207"/>
      </w:pPr>
      <w:rPr>
        <w:rFonts w:hint="default"/>
        <w:lang w:val="ru-RU" w:eastAsia="en-US" w:bidi="ar-SA"/>
      </w:rPr>
    </w:lvl>
    <w:lvl w:ilvl="8" w:tplc="2D4073B0">
      <w:numFmt w:val="bullet"/>
      <w:lvlText w:val="•"/>
      <w:lvlJc w:val="left"/>
      <w:pPr>
        <w:ind w:left="7691" w:hanging="207"/>
      </w:pPr>
      <w:rPr>
        <w:rFonts w:hint="default"/>
        <w:lang w:val="ru-RU" w:eastAsia="en-US" w:bidi="ar-SA"/>
      </w:rPr>
    </w:lvl>
  </w:abstractNum>
  <w:abstractNum w:abstractNumId="2">
    <w:nsid w:val="34265431"/>
    <w:multiLevelType w:val="hybridMultilevel"/>
    <w:tmpl w:val="6CD24C2C"/>
    <w:lvl w:ilvl="0" w:tplc="A31C0A7E">
      <w:start w:val="1"/>
      <w:numFmt w:val="decimal"/>
      <w:lvlText w:val="%1)"/>
      <w:lvlJc w:val="left"/>
      <w:pPr>
        <w:ind w:left="119" w:hanging="3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FC279F6">
      <w:numFmt w:val="bullet"/>
      <w:lvlText w:val="•"/>
      <w:lvlJc w:val="left"/>
      <w:pPr>
        <w:ind w:left="1066" w:hanging="370"/>
      </w:pPr>
      <w:rPr>
        <w:rFonts w:hint="default"/>
        <w:lang w:val="ru-RU" w:eastAsia="en-US" w:bidi="ar-SA"/>
      </w:rPr>
    </w:lvl>
    <w:lvl w:ilvl="2" w:tplc="4C1C4D52">
      <w:numFmt w:val="bullet"/>
      <w:lvlText w:val="•"/>
      <w:lvlJc w:val="left"/>
      <w:pPr>
        <w:ind w:left="2012" w:hanging="370"/>
      </w:pPr>
      <w:rPr>
        <w:rFonts w:hint="default"/>
        <w:lang w:val="ru-RU" w:eastAsia="en-US" w:bidi="ar-SA"/>
      </w:rPr>
    </w:lvl>
    <w:lvl w:ilvl="3" w:tplc="90126B48">
      <w:numFmt w:val="bullet"/>
      <w:lvlText w:val="•"/>
      <w:lvlJc w:val="left"/>
      <w:pPr>
        <w:ind w:left="2959" w:hanging="370"/>
      </w:pPr>
      <w:rPr>
        <w:rFonts w:hint="default"/>
        <w:lang w:val="ru-RU" w:eastAsia="en-US" w:bidi="ar-SA"/>
      </w:rPr>
    </w:lvl>
    <w:lvl w:ilvl="4" w:tplc="3AF8C0AE">
      <w:numFmt w:val="bullet"/>
      <w:lvlText w:val="•"/>
      <w:lvlJc w:val="left"/>
      <w:pPr>
        <w:ind w:left="3905" w:hanging="370"/>
      </w:pPr>
      <w:rPr>
        <w:rFonts w:hint="default"/>
        <w:lang w:val="ru-RU" w:eastAsia="en-US" w:bidi="ar-SA"/>
      </w:rPr>
    </w:lvl>
    <w:lvl w:ilvl="5" w:tplc="4D74D2E8">
      <w:numFmt w:val="bullet"/>
      <w:lvlText w:val="•"/>
      <w:lvlJc w:val="left"/>
      <w:pPr>
        <w:ind w:left="4852" w:hanging="370"/>
      </w:pPr>
      <w:rPr>
        <w:rFonts w:hint="default"/>
        <w:lang w:val="ru-RU" w:eastAsia="en-US" w:bidi="ar-SA"/>
      </w:rPr>
    </w:lvl>
    <w:lvl w:ilvl="6" w:tplc="A49EDDB4">
      <w:numFmt w:val="bullet"/>
      <w:lvlText w:val="•"/>
      <w:lvlJc w:val="left"/>
      <w:pPr>
        <w:ind w:left="5798" w:hanging="370"/>
      </w:pPr>
      <w:rPr>
        <w:rFonts w:hint="default"/>
        <w:lang w:val="ru-RU" w:eastAsia="en-US" w:bidi="ar-SA"/>
      </w:rPr>
    </w:lvl>
    <w:lvl w:ilvl="7" w:tplc="EBD2675A">
      <w:numFmt w:val="bullet"/>
      <w:lvlText w:val="•"/>
      <w:lvlJc w:val="left"/>
      <w:pPr>
        <w:ind w:left="6744" w:hanging="370"/>
      </w:pPr>
      <w:rPr>
        <w:rFonts w:hint="default"/>
        <w:lang w:val="ru-RU" w:eastAsia="en-US" w:bidi="ar-SA"/>
      </w:rPr>
    </w:lvl>
    <w:lvl w:ilvl="8" w:tplc="7996EF68">
      <w:numFmt w:val="bullet"/>
      <w:lvlText w:val="•"/>
      <w:lvlJc w:val="left"/>
      <w:pPr>
        <w:ind w:left="7691" w:hanging="370"/>
      </w:pPr>
      <w:rPr>
        <w:rFonts w:hint="default"/>
        <w:lang w:val="ru-RU" w:eastAsia="en-US" w:bidi="ar-SA"/>
      </w:rPr>
    </w:lvl>
  </w:abstractNum>
  <w:abstractNum w:abstractNumId="3">
    <w:nsid w:val="45465327"/>
    <w:multiLevelType w:val="hybridMultilevel"/>
    <w:tmpl w:val="86281AC0"/>
    <w:lvl w:ilvl="0" w:tplc="8F90EFAA">
      <w:numFmt w:val="bullet"/>
      <w:lvlText w:val=""/>
      <w:lvlJc w:val="left"/>
      <w:pPr>
        <w:ind w:left="119" w:hanging="34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ABA6946">
      <w:start w:val="1"/>
      <w:numFmt w:val="decimal"/>
      <w:lvlText w:val="%2)"/>
      <w:lvlJc w:val="left"/>
      <w:pPr>
        <w:ind w:left="119" w:hanging="3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88A8296">
      <w:numFmt w:val="bullet"/>
      <w:lvlText w:val="•"/>
      <w:lvlJc w:val="left"/>
      <w:pPr>
        <w:ind w:left="2012" w:hanging="398"/>
      </w:pPr>
      <w:rPr>
        <w:rFonts w:hint="default"/>
        <w:lang w:val="ru-RU" w:eastAsia="en-US" w:bidi="ar-SA"/>
      </w:rPr>
    </w:lvl>
    <w:lvl w:ilvl="3" w:tplc="25F4763C">
      <w:numFmt w:val="bullet"/>
      <w:lvlText w:val="•"/>
      <w:lvlJc w:val="left"/>
      <w:pPr>
        <w:ind w:left="2959" w:hanging="398"/>
      </w:pPr>
      <w:rPr>
        <w:rFonts w:hint="default"/>
        <w:lang w:val="ru-RU" w:eastAsia="en-US" w:bidi="ar-SA"/>
      </w:rPr>
    </w:lvl>
    <w:lvl w:ilvl="4" w:tplc="790C3EE0">
      <w:numFmt w:val="bullet"/>
      <w:lvlText w:val="•"/>
      <w:lvlJc w:val="left"/>
      <w:pPr>
        <w:ind w:left="3905" w:hanging="398"/>
      </w:pPr>
      <w:rPr>
        <w:rFonts w:hint="default"/>
        <w:lang w:val="ru-RU" w:eastAsia="en-US" w:bidi="ar-SA"/>
      </w:rPr>
    </w:lvl>
    <w:lvl w:ilvl="5" w:tplc="826CD6D8">
      <w:numFmt w:val="bullet"/>
      <w:lvlText w:val="•"/>
      <w:lvlJc w:val="left"/>
      <w:pPr>
        <w:ind w:left="4852" w:hanging="398"/>
      </w:pPr>
      <w:rPr>
        <w:rFonts w:hint="default"/>
        <w:lang w:val="ru-RU" w:eastAsia="en-US" w:bidi="ar-SA"/>
      </w:rPr>
    </w:lvl>
    <w:lvl w:ilvl="6" w:tplc="A2A63C54">
      <w:numFmt w:val="bullet"/>
      <w:lvlText w:val="•"/>
      <w:lvlJc w:val="left"/>
      <w:pPr>
        <w:ind w:left="5798" w:hanging="398"/>
      </w:pPr>
      <w:rPr>
        <w:rFonts w:hint="default"/>
        <w:lang w:val="ru-RU" w:eastAsia="en-US" w:bidi="ar-SA"/>
      </w:rPr>
    </w:lvl>
    <w:lvl w:ilvl="7" w:tplc="E1BCA54C">
      <w:numFmt w:val="bullet"/>
      <w:lvlText w:val="•"/>
      <w:lvlJc w:val="left"/>
      <w:pPr>
        <w:ind w:left="6744" w:hanging="398"/>
      </w:pPr>
      <w:rPr>
        <w:rFonts w:hint="default"/>
        <w:lang w:val="ru-RU" w:eastAsia="en-US" w:bidi="ar-SA"/>
      </w:rPr>
    </w:lvl>
    <w:lvl w:ilvl="8" w:tplc="082E390A">
      <w:numFmt w:val="bullet"/>
      <w:lvlText w:val="•"/>
      <w:lvlJc w:val="left"/>
      <w:pPr>
        <w:ind w:left="7691" w:hanging="398"/>
      </w:pPr>
      <w:rPr>
        <w:rFonts w:hint="default"/>
        <w:lang w:val="ru-RU" w:eastAsia="en-US" w:bidi="ar-SA"/>
      </w:rPr>
    </w:lvl>
  </w:abstractNum>
  <w:abstractNum w:abstractNumId="4">
    <w:nsid w:val="465A24E2"/>
    <w:multiLevelType w:val="hybridMultilevel"/>
    <w:tmpl w:val="3684B1DE"/>
    <w:lvl w:ilvl="0" w:tplc="354C3470">
      <w:numFmt w:val="bullet"/>
      <w:lvlText w:val="-"/>
      <w:lvlJc w:val="left"/>
      <w:pPr>
        <w:ind w:left="119" w:hanging="159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FACC21BA">
      <w:numFmt w:val="bullet"/>
      <w:lvlText w:val=""/>
      <w:lvlJc w:val="left"/>
      <w:pPr>
        <w:ind w:left="119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5BFC7026">
      <w:start w:val="1"/>
      <w:numFmt w:val="decimal"/>
      <w:lvlText w:val="%3)"/>
      <w:lvlJc w:val="left"/>
      <w:pPr>
        <w:ind w:left="119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C1AC7E42">
      <w:numFmt w:val="bullet"/>
      <w:lvlText w:val="•"/>
      <w:lvlJc w:val="left"/>
      <w:pPr>
        <w:ind w:left="2959" w:hanging="269"/>
      </w:pPr>
      <w:rPr>
        <w:rFonts w:hint="default"/>
        <w:lang w:val="ru-RU" w:eastAsia="en-US" w:bidi="ar-SA"/>
      </w:rPr>
    </w:lvl>
    <w:lvl w:ilvl="4" w:tplc="273688FC">
      <w:numFmt w:val="bullet"/>
      <w:lvlText w:val="•"/>
      <w:lvlJc w:val="left"/>
      <w:pPr>
        <w:ind w:left="3905" w:hanging="269"/>
      </w:pPr>
      <w:rPr>
        <w:rFonts w:hint="default"/>
        <w:lang w:val="ru-RU" w:eastAsia="en-US" w:bidi="ar-SA"/>
      </w:rPr>
    </w:lvl>
    <w:lvl w:ilvl="5" w:tplc="8C925308">
      <w:numFmt w:val="bullet"/>
      <w:lvlText w:val="•"/>
      <w:lvlJc w:val="left"/>
      <w:pPr>
        <w:ind w:left="4852" w:hanging="269"/>
      </w:pPr>
      <w:rPr>
        <w:rFonts w:hint="default"/>
        <w:lang w:val="ru-RU" w:eastAsia="en-US" w:bidi="ar-SA"/>
      </w:rPr>
    </w:lvl>
    <w:lvl w:ilvl="6" w:tplc="E36C6230">
      <w:numFmt w:val="bullet"/>
      <w:lvlText w:val="•"/>
      <w:lvlJc w:val="left"/>
      <w:pPr>
        <w:ind w:left="5798" w:hanging="269"/>
      </w:pPr>
      <w:rPr>
        <w:rFonts w:hint="default"/>
        <w:lang w:val="ru-RU" w:eastAsia="en-US" w:bidi="ar-SA"/>
      </w:rPr>
    </w:lvl>
    <w:lvl w:ilvl="7" w:tplc="59BE3FB2">
      <w:numFmt w:val="bullet"/>
      <w:lvlText w:val="•"/>
      <w:lvlJc w:val="left"/>
      <w:pPr>
        <w:ind w:left="6744" w:hanging="269"/>
      </w:pPr>
      <w:rPr>
        <w:rFonts w:hint="default"/>
        <w:lang w:val="ru-RU" w:eastAsia="en-US" w:bidi="ar-SA"/>
      </w:rPr>
    </w:lvl>
    <w:lvl w:ilvl="8" w:tplc="DBAC0104">
      <w:numFmt w:val="bullet"/>
      <w:lvlText w:val="•"/>
      <w:lvlJc w:val="left"/>
      <w:pPr>
        <w:ind w:left="7691" w:hanging="269"/>
      </w:pPr>
      <w:rPr>
        <w:rFonts w:hint="default"/>
        <w:lang w:val="ru-RU" w:eastAsia="en-US" w:bidi="ar-SA"/>
      </w:rPr>
    </w:lvl>
  </w:abstractNum>
  <w:abstractNum w:abstractNumId="5">
    <w:nsid w:val="75296AA4"/>
    <w:multiLevelType w:val="hybridMultilevel"/>
    <w:tmpl w:val="AFFE51A8"/>
    <w:lvl w:ilvl="0" w:tplc="0F84B52E">
      <w:start w:val="1"/>
      <w:numFmt w:val="decimal"/>
      <w:lvlText w:val="%1)"/>
      <w:lvlJc w:val="left"/>
      <w:pPr>
        <w:ind w:left="1089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DE3F18">
      <w:numFmt w:val="bullet"/>
      <w:lvlText w:val="•"/>
      <w:lvlJc w:val="left"/>
      <w:pPr>
        <w:ind w:left="1930" w:hanging="264"/>
      </w:pPr>
      <w:rPr>
        <w:rFonts w:hint="default"/>
        <w:lang w:val="ru-RU" w:eastAsia="en-US" w:bidi="ar-SA"/>
      </w:rPr>
    </w:lvl>
    <w:lvl w:ilvl="2" w:tplc="02721D6E">
      <w:numFmt w:val="bullet"/>
      <w:lvlText w:val="•"/>
      <w:lvlJc w:val="left"/>
      <w:pPr>
        <w:ind w:left="2780" w:hanging="264"/>
      </w:pPr>
      <w:rPr>
        <w:rFonts w:hint="default"/>
        <w:lang w:val="ru-RU" w:eastAsia="en-US" w:bidi="ar-SA"/>
      </w:rPr>
    </w:lvl>
    <w:lvl w:ilvl="3" w:tplc="65805004">
      <w:numFmt w:val="bullet"/>
      <w:lvlText w:val="•"/>
      <w:lvlJc w:val="left"/>
      <w:pPr>
        <w:ind w:left="3631" w:hanging="264"/>
      </w:pPr>
      <w:rPr>
        <w:rFonts w:hint="default"/>
        <w:lang w:val="ru-RU" w:eastAsia="en-US" w:bidi="ar-SA"/>
      </w:rPr>
    </w:lvl>
    <w:lvl w:ilvl="4" w:tplc="3E769CB4">
      <w:numFmt w:val="bullet"/>
      <w:lvlText w:val="•"/>
      <w:lvlJc w:val="left"/>
      <w:pPr>
        <w:ind w:left="4481" w:hanging="264"/>
      </w:pPr>
      <w:rPr>
        <w:rFonts w:hint="default"/>
        <w:lang w:val="ru-RU" w:eastAsia="en-US" w:bidi="ar-SA"/>
      </w:rPr>
    </w:lvl>
    <w:lvl w:ilvl="5" w:tplc="48126A84">
      <w:numFmt w:val="bullet"/>
      <w:lvlText w:val="•"/>
      <w:lvlJc w:val="left"/>
      <w:pPr>
        <w:ind w:left="5332" w:hanging="264"/>
      </w:pPr>
      <w:rPr>
        <w:rFonts w:hint="default"/>
        <w:lang w:val="ru-RU" w:eastAsia="en-US" w:bidi="ar-SA"/>
      </w:rPr>
    </w:lvl>
    <w:lvl w:ilvl="6" w:tplc="E18AE9B4">
      <w:numFmt w:val="bullet"/>
      <w:lvlText w:val="•"/>
      <w:lvlJc w:val="left"/>
      <w:pPr>
        <w:ind w:left="6182" w:hanging="264"/>
      </w:pPr>
      <w:rPr>
        <w:rFonts w:hint="default"/>
        <w:lang w:val="ru-RU" w:eastAsia="en-US" w:bidi="ar-SA"/>
      </w:rPr>
    </w:lvl>
    <w:lvl w:ilvl="7" w:tplc="48902F62">
      <w:numFmt w:val="bullet"/>
      <w:lvlText w:val="•"/>
      <w:lvlJc w:val="left"/>
      <w:pPr>
        <w:ind w:left="7032" w:hanging="264"/>
      </w:pPr>
      <w:rPr>
        <w:rFonts w:hint="default"/>
        <w:lang w:val="ru-RU" w:eastAsia="en-US" w:bidi="ar-SA"/>
      </w:rPr>
    </w:lvl>
    <w:lvl w:ilvl="8" w:tplc="4F54A5B8">
      <w:numFmt w:val="bullet"/>
      <w:lvlText w:val="•"/>
      <w:lvlJc w:val="left"/>
      <w:pPr>
        <w:ind w:left="7883" w:hanging="2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516F"/>
    <w:rsid w:val="00222DDD"/>
    <w:rsid w:val="003762E7"/>
    <w:rsid w:val="00612B5F"/>
    <w:rsid w:val="007E6D16"/>
    <w:rsid w:val="009A41A5"/>
    <w:rsid w:val="00C05500"/>
    <w:rsid w:val="00CA516F"/>
    <w:rsid w:val="00E8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51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51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516F"/>
    <w:pPr>
      <w:ind w:left="119" w:firstLine="70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A516F"/>
    <w:pPr>
      <w:ind w:left="11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A516F"/>
    <w:pPr>
      <w:ind w:left="119" w:firstLine="360"/>
      <w:jc w:val="both"/>
    </w:pPr>
  </w:style>
  <w:style w:type="paragraph" w:customStyle="1" w:styleId="TableParagraph">
    <w:name w:val="Table Paragraph"/>
    <w:basedOn w:val="a"/>
    <w:uiPriority w:val="1"/>
    <w:qFormat/>
    <w:rsid w:val="00CA516F"/>
  </w:style>
  <w:style w:type="character" w:styleId="a5">
    <w:name w:val="Hyperlink"/>
    <w:basedOn w:val="a0"/>
    <w:uiPriority w:val="99"/>
    <w:unhideWhenUsed/>
    <w:rsid w:val="00222D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80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-roslavl-skazka.gov67.ru" TargetMode="External"/><Relationship Id="rId5" Type="http://schemas.openxmlformats.org/officeDocument/2006/relationships/hyperlink" Target="mailto:roslavlskazk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3352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777</cp:lastModifiedBy>
  <cp:revision>3</cp:revision>
  <dcterms:created xsi:type="dcterms:W3CDTF">2023-09-12T06:47:00Z</dcterms:created>
  <dcterms:modified xsi:type="dcterms:W3CDTF">2023-09-12T07:41:00Z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  <property fmtid="{D5CDD505-2E9C-101B-9397-08002B2CF9AE}" pid="5" name="Producer">
    <vt:lpwstr>www.ilovepdf.com</vt:lpwstr>
  </property>
</Properties>
</file>